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64CF" w14:textId="3F543E8F" w:rsidR="00E85920" w:rsidRPr="009E645F" w:rsidRDefault="00A220C3" w:rsidP="009E645F">
      <w:pPr>
        <w:shd w:val="clear" w:color="auto" w:fill="FF5050"/>
        <w:tabs>
          <w:tab w:val="left" w:pos="270"/>
          <w:tab w:val="center" w:pos="4680"/>
        </w:tabs>
        <w:spacing w:after="0"/>
        <w:rPr>
          <w:b/>
          <w:color w:val="000000" w:themeColor="text1"/>
          <w:sz w:val="72"/>
          <w:szCs w:val="72"/>
        </w:rPr>
      </w:pPr>
      <w:bookmarkStart w:id="0" w:name="_Hlk7708000"/>
      <w:r>
        <w:rPr>
          <w:b/>
          <w:color w:val="000000" w:themeColor="text1"/>
          <w:sz w:val="72"/>
          <w:szCs w:val="72"/>
        </w:rPr>
        <w:tab/>
      </w:r>
      <w:r>
        <w:rPr>
          <w:b/>
          <w:color w:val="000000" w:themeColor="text1"/>
          <w:sz w:val="72"/>
          <w:szCs w:val="72"/>
        </w:rPr>
        <w:tab/>
        <w:t xml:space="preserve"> </w:t>
      </w:r>
      <w:bookmarkEnd w:id="0"/>
      <w:r w:rsidR="0034164D" w:rsidRPr="009E645F">
        <w:rPr>
          <w:b/>
          <w:color w:val="000000" w:themeColor="text1"/>
          <w:sz w:val="72"/>
          <w:szCs w:val="72"/>
        </w:rPr>
        <w:fldChar w:fldCharType="begin"/>
      </w:r>
      <w:r w:rsidR="0034164D" w:rsidRPr="009E645F">
        <w:rPr>
          <w:b/>
          <w:color w:val="000000" w:themeColor="text1"/>
          <w:sz w:val="72"/>
          <w:szCs w:val="72"/>
        </w:rPr>
        <w:instrText xml:space="preserve"> INCLUDEPICTURE "https://encrypted-tbn0.gstatic.com/images?q=tbn:ANd9GcQ7cgMhn3DirOn9xQd6kb0b-WdWN__vnwi3j0D7T8BV0VlipVnEYg" \* MERGEFORMATINET </w:instrText>
      </w:r>
      <w:r w:rsidR="0034164D" w:rsidRPr="009E645F">
        <w:rPr>
          <w:b/>
          <w:color w:val="000000" w:themeColor="text1"/>
          <w:sz w:val="72"/>
          <w:szCs w:val="72"/>
        </w:rPr>
        <w:fldChar w:fldCharType="end"/>
      </w:r>
      <w:r w:rsidR="0034164D" w:rsidRPr="009E645F">
        <w:rPr>
          <w:b/>
          <w:noProof/>
          <w:color w:val="000000" w:themeColor="text1"/>
          <w:sz w:val="72"/>
          <w:szCs w:val="72"/>
        </w:rPr>
        <w:drawing>
          <wp:inline distT="0" distB="0" distL="0" distR="0" wp14:anchorId="498CF0B6" wp14:editId="3EFB483D">
            <wp:extent cx="25336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739D" w14:textId="77777777" w:rsidR="00E85920" w:rsidRDefault="00E85920" w:rsidP="00E85920">
      <w:pPr>
        <w:spacing w:after="0"/>
        <w:rPr>
          <w:b/>
          <w:sz w:val="32"/>
          <w:szCs w:val="32"/>
        </w:rPr>
      </w:pPr>
    </w:p>
    <w:p w14:paraId="7718DFFC" w14:textId="62FFFEC2" w:rsidR="003234D1" w:rsidRDefault="00E36F92" w:rsidP="00CB43D7">
      <w:pPr>
        <w:spacing w:after="0"/>
        <w:jc w:val="both"/>
        <w:rPr>
          <w:sz w:val="32"/>
          <w:szCs w:val="32"/>
        </w:rPr>
      </w:pPr>
      <w:proofErr w:type="spellStart"/>
      <w:r w:rsidRPr="00E36F92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Descripción</w:t>
      </w:r>
      <w:proofErr w:type="spellEnd"/>
      <w:r w:rsidRPr="00E36F92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:</w:t>
      </w:r>
      <w:r w:rsidRPr="00E36F9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1167B"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Este es u</w:t>
      </w:r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 taller del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idioma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inglés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para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preparar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los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estudiantes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para el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proceso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Ciudadanía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  El taller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tendrá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lugar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los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jueves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por la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noche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comenzando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el 6 de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junio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las 6:30 p.m. y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durará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hasta el 25 de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julio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  Se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cubrirán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algunas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de las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preguntas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y los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tópicos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que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podrían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ser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discutidos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durante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entrevista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para la 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Naturalización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0D217E75" w14:textId="77777777" w:rsidR="00E85920" w:rsidRPr="007715D4" w:rsidRDefault="00E85920" w:rsidP="00E85920">
      <w:pPr>
        <w:spacing w:after="0"/>
        <w:rPr>
          <w:sz w:val="18"/>
          <w:szCs w:val="32"/>
        </w:rPr>
      </w:pPr>
    </w:p>
    <w:p w14:paraId="30FED767" w14:textId="1CB27A66" w:rsidR="003234D1" w:rsidRPr="00647FA6" w:rsidRDefault="00E36F92" w:rsidP="00E85920">
      <w:pPr>
        <w:spacing w:after="0"/>
        <w:rPr>
          <w:sz w:val="32"/>
          <w:szCs w:val="32"/>
        </w:rPr>
      </w:pPr>
      <w:proofErr w:type="spellStart"/>
      <w:r w:rsidRPr="00647FA6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Cuándo</w:t>
      </w:r>
      <w:proofErr w:type="spellEnd"/>
      <w:r w:rsidRPr="00647FA6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:  </w:t>
      </w:r>
      <w:proofErr w:type="spellStart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Todos</w:t>
      </w:r>
      <w:proofErr w:type="spellEnd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los </w:t>
      </w:r>
      <w:proofErr w:type="spellStart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jueves</w:t>
      </w:r>
      <w:proofErr w:type="spellEnd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comenzando</w:t>
      </w:r>
      <w:proofErr w:type="spellEnd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el 6 de </w:t>
      </w:r>
      <w:proofErr w:type="spellStart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junio</w:t>
      </w:r>
      <w:proofErr w:type="spellEnd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de 6:30 p.m. </w:t>
      </w:r>
      <w:proofErr w:type="gramStart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a</w:t>
      </w:r>
      <w:proofErr w:type="gramEnd"/>
      <w:r w:rsidRP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8:00 p.m</w:t>
      </w:r>
      <w:r w:rsidR="00F1167B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.</w:t>
      </w:r>
    </w:p>
    <w:p w14:paraId="5A81BDC1" w14:textId="77777777" w:rsidR="00E85920" w:rsidRPr="007715D4" w:rsidRDefault="00E85920" w:rsidP="00E85920">
      <w:pPr>
        <w:spacing w:after="0"/>
        <w:rPr>
          <w:sz w:val="18"/>
          <w:szCs w:val="32"/>
        </w:rPr>
      </w:pPr>
    </w:p>
    <w:p w14:paraId="2C6410E4" w14:textId="235416AE" w:rsidR="003234D1" w:rsidRPr="00D55C7B" w:rsidRDefault="00D55C7B" w:rsidP="00E85920">
      <w:pPr>
        <w:spacing w:after="0"/>
        <w:rPr>
          <w:sz w:val="32"/>
          <w:szCs w:val="32"/>
        </w:rPr>
      </w:pPr>
      <w:proofErr w:type="spellStart"/>
      <w:r w:rsidRPr="00D55C7B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Dónde</w:t>
      </w:r>
      <w:proofErr w:type="spellEnd"/>
      <w:r w:rsidRPr="00D55C7B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:  </w:t>
      </w:r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Southern Oaks Library, 6900 S. Walker Ave., Oklahoma City, OK  </w:t>
      </w:r>
      <w:proofErr w:type="gram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73139, </w:t>
      </w:r>
      <w:r w:rsidR="00CB43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(405) 631-4468</w:t>
      </w:r>
    </w:p>
    <w:p w14:paraId="0BB6EDA3" w14:textId="03C74E60" w:rsidR="00E85920" w:rsidRPr="007715D4" w:rsidRDefault="00E85920" w:rsidP="00E85920">
      <w:pPr>
        <w:spacing w:after="0"/>
        <w:rPr>
          <w:sz w:val="18"/>
          <w:szCs w:val="32"/>
        </w:rPr>
      </w:pPr>
    </w:p>
    <w:p w14:paraId="13F566B7" w14:textId="14932887" w:rsidR="00E85920" w:rsidRDefault="00830591" w:rsidP="00E85920">
      <w:pPr>
        <w:spacing w:after="0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proofErr w:type="spellStart"/>
      <w:r w:rsidRPr="0083059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Presentado</w:t>
      </w:r>
      <w:proofErr w:type="spellEnd"/>
      <w:r w:rsidRPr="0083059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 por:  </w:t>
      </w:r>
      <w:proofErr w:type="spellStart"/>
      <w:r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>Estudiantes</w:t>
      </w:r>
      <w:proofErr w:type="spellEnd"/>
      <w:r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 xml:space="preserve"> de la Oklahoma City University (OCU) del </w:t>
      </w:r>
      <w:proofErr w:type="spellStart"/>
      <w:r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>Programa</w:t>
      </w:r>
      <w:proofErr w:type="spellEnd"/>
      <w:r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 xml:space="preserve"> de </w:t>
      </w:r>
      <w:proofErr w:type="spellStart"/>
      <w:r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>Inglés</w:t>
      </w:r>
      <w:proofErr w:type="spellEnd"/>
      <w:r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 xml:space="preserve"> para la </w:t>
      </w:r>
      <w:proofErr w:type="spellStart"/>
      <w:r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>Ciudadanía</w:t>
      </w:r>
      <w:proofErr w:type="spellEnd"/>
      <w:r w:rsidR="00F22C7E" w:rsidRPr="007715D4">
        <w:rPr>
          <w:rFonts w:ascii="Calibri" w:hAnsi="Calibri" w:cs="Calibri"/>
          <w:color w:val="000000"/>
          <w:sz w:val="28"/>
          <w:szCs w:val="30"/>
          <w:shd w:val="clear" w:color="auto" w:fill="FFFFFF"/>
        </w:rPr>
        <w:t>.</w:t>
      </w:r>
    </w:p>
    <w:p w14:paraId="3D1F130A" w14:textId="305FB9A9" w:rsidR="00830591" w:rsidRPr="00830591" w:rsidRDefault="00CB43D7" w:rsidP="00E85920">
      <w:pPr>
        <w:spacing w:after="0"/>
        <w:rPr>
          <w:sz w:val="32"/>
          <w:szCs w:val="32"/>
        </w:rPr>
      </w:pPr>
      <w:r w:rsidRPr="00830591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6F0171A" wp14:editId="1991A639">
            <wp:simplePos x="0" y="0"/>
            <wp:positionH relativeFrom="column">
              <wp:posOffset>896620</wp:posOffset>
            </wp:positionH>
            <wp:positionV relativeFrom="paragraph">
              <wp:posOffset>159385</wp:posOffset>
            </wp:positionV>
            <wp:extent cx="2238375" cy="1858645"/>
            <wp:effectExtent l="0" t="0" r="9525" b="0"/>
            <wp:wrapThrough wrapText="bothSides">
              <wp:wrapPolygon edited="0">
                <wp:start x="8640" y="7306"/>
                <wp:lineTo x="8456" y="11291"/>
                <wp:lineTo x="0" y="11955"/>
                <wp:lineTo x="0" y="13505"/>
                <wp:lineTo x="368" y="14390"/>
                <wp:lineTo x="21508" y="14390"/>
                <wp:lineTo x="21508" y="12398"/>
                <wp:lineTo x="20957" y="12398"/>
                <wp:lineTo x="13052" y="11291"/>
                <wp:lineTo x="12868" y="7306"/>
                <wp:lineTo x="8640" y="7306"/>
              </wp:wrapPolygon>
            </wp:wrapThrough>
            <wp:docPr id="11" name="Picture 11" descr="Image result for oklahoma cit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klahoma city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AA991" w14:textId="1C06F3E4" w:rsidR="00E85920" w:rsidRDefault="007715D4" w:rsidP="00E85920">
      <w:pPr>
        <w:spacing w:after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 w:rsidRPr="007715D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Costo</w:t>
      </w:r>
      <w:proofErr w:type="spellEnd"/>
      <w:r w:rsidRPr="007715D4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:  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Gratuito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No se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requiere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inscripción</w:t>
      </w:r>
      <w:proofErr w:type="spellEnd"/>
      <w:r w:rsidRPr="007715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p w14:paraId="76DE4ED8" w14:textId="1C66D756" w:rsidR="00CB43D7" w:rsidRPr="007715D4" w:rsidRDefault="00CB43D7" w:rsidP="00E85920">
      <w:pPr>
        <w:spacing w:after="0"/>
        <w:rPr>
          <w:sz w:val="28"/>
          <w:szCs w:val="28"/>
        </w:rPr>
      </w:pPr>
    </w:p>
    <w:p w14:paraId="11BB8260" w14:textId="25E1D690" w:rsidR="007B6F87" w:rsidRDefault="007715D4" w:rsidP="00E85920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5E434B" wp14:editId="6F8DE92A">
            <wp:simplePos x="0" y="0"/>
            <wp:positionH relativeFrom="column">
              <wp:posOffset>1094740</wp:posOffset>
            </wp:positionH>
            <wp:positionV relativeFrom="paragraph">
              <wp:posOffset>864235</wp:posOffset>
            </wp:positionV>
            <wp:extent cx="1762125" cy="523875"/>
            <wp:effectExtent l="0" t="0" r="0" b="0"/>
            <wp:wrapTopAndBottom/>
            <wp:docPr id="8" name="Picture 8" descr="Image result for oklahoma department of libra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klahoma department of librari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5E430F" wp14:editId="1D2C14C2">
            <wp:simplePos x="0" y="0"/>
            <wp:positionH relativeFrom="margin">
              <wp:align>left</wp:align>
            </wp:positionH>
            <wp:positionV relativeFrom="paragraph">
              <wp:posOffset>454025</wp:posOffset>
            </wp:positionV>
            <wp:extent cx="762000" cy="967105"/>
            <wp:effectExtent l="0" t="0" r="0" b="4445"/>
            <wp:wrapThrough wrapText="bothSides">
              <wp:wrapPolygon edited="0">
                <wp:start x="7560" y="0"/>
                <wp:lineTo x="0" y="3829"/>
                <wp:lineTo x="0" y="20423"/>
                <wp:lineTo x="9180" y="21274"/>
                <wp:lineTo x="21060" y="21274"/>
                <wp:lineTo x="21060" y="3829"/>
                <wp:lineTo x="13500" y="0"/>
                <wp:lineTo x="7560" y="0"/>
              </wp:wrapPolygon>
            </wp:wrapThrough>
            <wp:docPr id="2" name="Picture 2" descr="MLS 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LS logo vertic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87">
        <w:rPr>
          <w:rFonts w:ascii="Bookman Old Style" w:hAnsi="Bookman Old Style" w:cs="Aharoni"/>
          <w:b/>
          <w:noProof/>
          <w:sz w:val="44"/>
          <w:szCs w:val="44"/>
          <w:lang w:val="es-MX"/>
        </w:rPr>
        <w:drawing>
          <wp:inline distT="0" distB="0" distL="0" distR="0" wp14:anchorId="7A82C77F" wp14:editId="2F40E052">
            <wp:extent cx="2299235" cy="638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80" cy="63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6F87" w:rsidSect="00D55C7B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DF3E" w14:textId="77777777" w:rsidR="00A220C3" w:rsidRDefault="00A220C3" w:rsidP="00A220C3">
      <w:pPr>
        <w:spacing w:after="0" w:line="240" w:lineRule="auto"/>
      </w:pPr>
      <w:r>
        <w:separator/>
      </w:r>
    </w:p>
  </w:endnote>
  <w:endnote w:type="continuationSeparator" w:id="0">
    <w:p w14:paraId="2030A2B0" w14:textId="77777777" w:rsidR="00A220C3" w:rsidRDefault="00A220C3" w:rsidP="00A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F96AE" w14:textId="77777777" w:rsidR="00A220C3" w:rsidRDefault="00A220C3" w:rsidP="00A220C3">
      <w:pPr>
        <w:spacing w:after="0" w:line="240" w:lineRule="auto"/>
      </w:pPr>
      <w:r>
        <w:separator/>
      </w:r>
    </w:p>
  </w:footnote>
  <w:footnote w:type="continuationSeparator" w:id="0">
    <w:p w14:paraId="5E3120EB" w14:textId="77777777" w:rsidR="00A220C3" w:rsidRDefault="00A220C3" w:rsidP="00A2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20EA" w14:textId="60B94ACE" w:rsidR="00A220C3" w:rsidRDefault="00C26576" w:rsidP="00A220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after="0"/>
      <w:jc w:val="center"/>
      <w:rPr>
        <w:b/>
        <w:color w:val="000000" w:themeColor="text1"/>
        <w:sz w:val="72"/>
        <w:szCs w:val="72"/>
      </w:rPr>
    </w:pPr>
    <w:proofErr w:type="spellStart"/>
    <w:r>
      <w:rPr>
        <w:b/>
        <w:color w:val="000000" w:themeColor="text1"/>
        <w:sz w:val="72"/>
        <w:szCs w:val="72"/>
      </w:rPr>
      <w:t>Inglés</w:t>
    </w:r>
    <w:proofErr w:type="spellEnd"/>
    <w:r>
      <w:rPr>
        <w:b/>
        <w:color w:val="000000" w:themeColor="text1"/>
        <w:sz w:val="72"/>
        <w:szCs w:val="72"/>
      </w:rPr>
      <w:t xml:space="preserve"> </w:t>
    </w:r>
    <w:proofErr w:type="spellStart"/>
    <w:r>
      <w:rPr>
        <w:b/>
        <w:color w:val="000000" w:themeColor="text1"/>
        <w:sz w:val="72"/>
        <w:szCs w:val="72"/>
      </w:rPr>
      <w:t>Conversacional</w:t>
    </w:r>
    <w:proofErr w:type="spellEnd"/>
    <w:r>
      <w:rPr>
        <w:b/>
        <w:color w:val="000000" w:themeColor="text1"/>
        <w:sz w:val="72"/>
        <w:szCs w:val="72"/>
      </w:rPr>
      <w:t xml:space="preserve"> para</w:t>
    </w:r>
  </w:p>
  <w:p w14:paraId="3F77AD1C" w14:textId="7DC83EC3" w:rsidR="00C26576" w:rsidRPr="00A220C3" w:rsidRDefault="00C26576" w:rsidP="00A220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after="0"/>
      <w:jc w:val="center"/>
      <w:rPr>
        <w:b/>
        <w:color w:val="000000" w:themeColor="text1"/>
        <w:sz w:val="72"/>
        <w:szCs w:val="72"/>
      </w:rPr>
    </w:pPr>
    <w:r>
      <w:rPr>
        <w:b/>
        <w:color w:val="000000" w:themeColor="text1"/>
        <w:sz w:val="72"/>
        <w:szCs w:val="72"/>
      </w:rPr>
      <w:t xml:space="preserve">el Examen de </w:t>
    </w:r>
    <w:proofErr w:type="spellStart"/>
    <w:r>
      <w:rPr>
        <w:b/>
        <w:color w:val="000000" w:themeColor="text1"/>
        <w:sz w:val="72"/>
        <w:szCs w:val="72"/>
      </w:rPr>
      <w:t>Ciudadanía</w:t>
    </w:r>
    <w:proofErr w:type="spellEnd"/>
  </w:p>
  <w:p w14:paraId="2F42FA4F" w14:textId="77777777" w:rsidR="00A220C3" w:rsidRDefault="00A22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D1"/>
    <w:rsid w:val="00155404"/>
    <w:rsid w:val="003234D1"/>
    <w:rsid w:val="0034164D"/>
    <w:rsid w:val="00647FA6"/>
    <w:rsid w:val="007715D4"/>
    <w:rsid w:val="007B6F87"/>
    <w:rsid w:val="00830591"/>
    <w:rsid w:val="009E645F"/>
    <w:rsid w:val="00A220C3"/>
    <w:rsid w:val="00A32C17"/>
    <w:rsid w:val="00C26576"/>
    <w:rsid w:val="00CB43D7"/>
    <w:rsid w:val="00D55C7B"/>
    <w:rsid w:val="00E36F92"/>
    <w:rsid w:val="00E85920"/>
    <w:rsid w:val="00F1167B"/>
    <w:rsid w:val="00F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26DDB"/>
  <w15:chartTrackingRefBased/>
  <w15:docId w15:val="{245055CB-C642-445D-A05B-08BC3E14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C3"/>
  </w:style>
  <w:style w:type="paragraph" w:styleId="Footer">
    <w:name w:val="footer"/>
    <w:basedOn w:val="Normal"/>
    <w:link w:val="FooterChar"/>
    <w:uiPriority w:val="99"/>
    <w:unhideWhenUsed/>
    <w:rsid w:val="00A2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Hargrave</dc:creator>
  <cp:keywords/>
  <dc:description/>
  <cp:lastModifiedBy>Patricia Hargrave</cp:lastModifiedBy>
  <cp:revision>10</cp:revision>
  <cp:lastPrinted>2019-05-02T21:55:00Z</cp:lastPrinted>
  <dcterms:created xsi:type="dcterms:W3CDTF">2019-05-06T19:27:00Z</dcterms:created>
  <dcterms:modified xsi:type="dcterms:W3CDTF">2019-05-06T20:24:00Z</dcterms:modified>
</cp:coreProperties>
</file>