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A435E7D" w:rsidP="2E2859CA" w:rsidRDefault="5A435E7D" w14:paraId="6990269B" w14:textId="4103BCC7">
      <w:pPr>
        <w:pStyle w:val="Heading2"/>
        <w:spacing w:before="40" w:after="0" w:line="259" w:lineRule="auto"/>
        <w:jc w:val="center"/>
        <w:rPr>
          <w:rFonts w:ascii="Calibri" w:hAnsi="Calibri" w:eastAsia="Calibri" w:cs="Calibri"/>
          <w:b w:val="0"/>
          <w:bCs w:val="0"/>
          <w:i w:val="0"/>
          <w:iCs w:val="0"/>
          <w:noProof w:val="0"/>
          <w:color w:val="1E1E1E"/>
          <w:sz w:val="31"/>
          <w:szCs w:val="31"/>
          <w:lang w:val="en-US"/>
        </w:rPr>
      </w:pPr>
      <w:r w:rsidRPr="2E2859CA" w:rsidR="5A435E7D">
        <w:rPr>
          <w:rFonts w:ascii="Calibri" w:hAnsi="Calibri" w:eastAsia="Calibri" w:cs="Calibri"/>
          <w:b w:val="1"/>
          <w:bCs w:val="1"/>
          <w:i w:val="0"/>
          <w:iCs w:val="0"/>
          <w:noProof w:val="0"/>
          <w:color w:val="1E1E1E"/>
          <w:sz w:val="31"/>
          <w:szCs w:val="31"/>
          <w:lang w:val="en-US"/>
        </w:rPr>
        <w:t>The Benefits of Jump Rope for Kids (and Adults!)</w:t>
      </w:r>
    </w:p>
    <w:p w:rsidR="4DCB2347" w:rsidP="2E2859CA" w:rsidRDefault="4DCB2347" w14:paraId="17B7DC11" w14:textId="17EA5620">
      <w:pPr>
        <w:pStyle w:val="Normal"/>
        <w:jc w:val="center"/>
        <w:rPr>
          <w:noProof w:val="0"/>
          <w:lang w:val="en-US"/>
        </w:rPr>
      </w:pPr>
      <w:hyperlink r:id="R6952a7a024604c29">
        <w:r w:rsidRPr="2E2859CA" w:rsidR="4DCB2347">
          <w:rPr>
            <w:rStyle w:val="Hyperlink"/>
            <w:noProof w:val="0"/>
            <w:lang w:val="en-US"/>
          </w:rPr>
          <w:t>https://www.care.com/c/stories/3968/11-catchy-jump-rope-rhymes/</w:t>
        </w:r>
      </w:hyperlink>
    </w:p>
    <w:p w:rsidR="5A435E7D" w:rsidP="2E2859CA" w:rsidRDefault="5A435E7D" w14:paraId="35CBD22E" w14:textId="1D2CFBFE">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5A435E7D">
        <w:drawing>
          <wp:inline wp14:editId="19656D7B" wp14:anchorId="7C9D3F7F">
            <wp:extent cx="4572000" cy="3000375"/>
            <wp:effectExtent l="0" t="0" r="0" b="0"/>
            <wp:docPr id="1845869418" name="" title=""/>
            <wp:cNvGraphicFramePr>
              <a:graphicFrameLocks noChangeAspect="1"/>
            </wp:cNvGraphicFramePr>
            <a:graphic>
              <a:graphicData uri="http://schemas.openxmlformats.org/drawingml/2006/picture">
                <pic:pic>
                  <pic:nvPicPr>
                    <pic:cNvPr id="0" name=""/>
                    <pic:cNvPicPr/>
                  </pic:nvPicPr>
                  <pic:blipFill>
                    <a:blip r:embed="R0054c13d7239418b">
                      <a:extLst>
                        <a:ext xmlns:a="http://schemas.openxmlformats.org/drawingml/2006/main" uri="{28A0092B-C50C-407E-A947-70E740481C1C}">
                          <a14:useLocalDpi val="0"/>
                        </a:ext>
                      </a:extLst>
                    </a:blip>
                    <a:stretch>
                      <a:fillRect/>
                    </a:stretch>
                  </pic:blipFill>
                  <pic:spPr>
                    <a:xfrm>
                      <a:off x="0" y="0"/>
                      <a:ext cx="4572000" cy="3000375"/>
                    </a:xfrm>
                    <a:prstGeom prst="rect">
                      <a:avLst/>
                    </a:prstGeom>
                  </pic:spPr>
                </pic:pic>
              </a:graphicData>
            </a:graphic>
          </wp:inline>
        </w:drawing>
      </w:r>
    </w:p>
    <w:p w:rsidR="5A435E7D" w:rsidP="2E2859CA" w:rsidRDefault="5A435E7D" w14:paraId="4221D814" w14:textId="1D2D0256">
      <w:pPr>
        <w:spacing w:after="160" w:line="259" w:lineRule="auto"/>
        <w:jc w:val="center"/>
        <w:rPr>
          <w:rFonts w:ascii="Source Sans Pro" w:hAnsi="Source Sans Pro" w:eastAsia="Source Sans Pro" w:cs="Source Sans Pro"/>
          <w:b w:val="0"/>
          <w:bCs w:val="0"/>
          <w:i w:val="0"/>
          <w:iCs w:val="0"/>
          <w:noProof w:val="0"/>
          <w:color w:val="333333"/>
          <w:sz w:val="24"/>
          <w:szCs w:val="24"/>
          <w:lang w:val="en-US"/>
        </w:rPr>
      </w:pPr>
      <w:hyperlink r:id="R12c6a0031f1e434c">
        <w:r w:rsidRPr="2E2859CA" w:rsidR="5A435E7D">
          <w:rPr>
            <w:rStyle w:val="Hyperlink"/>
            <w:rFonts w:ascii="Source Sans Pro" w:hAnsi="Source Sans Pro" w:eastAsia="Source Sans Pro" w:cs="Source Sans Pro"/>
            <w:b w:val="0"/>
            <w:bCs w:val="0"/>
            <w:i w:val="0"/>
            <w:iCs w:val="0"/>
            <w:strike w:val="0"/>
            <w:dstrike w:val="0"/>
            <w:noProof w:val="0"/>
            <w:color w:val="ED592F"/>
            <w:sz w:val="24"/>
            <w:szCs w:val="24"/>
            <w:u w:val="none"/>
            <w:lang w:val="en-US"/>
          </w:rPr>
          <w:t>"Jumping Rope"</w:t>
        </w:r>
      </w:hyperlink>
      <w:r w:rsidRPr="2E2859CA" w:rsidR="5A435E7D">
        <w:rPr>
          <w:rFonts w:ascii="Source Sans Pro" w:hAnsi="Source Sans Pro" w:eastAsia="Source Sans Pro" w:cs="Source Sans Pro"/>
          <w:b w:val="0"/>
          <w:bCs w:val="0"/>
          <w:i w:val="0"/>
          <w:iCs w:val="0"/>
          <w:noProof w:val="0"/>
          <w:color w:val="333333"/>
          <w:sz w:val="24"/>
          <w:szCs w:val="24"/>
          <w:lang w:val="en-US"/>
        </w:rPr>
        <w:t xml:space="preserve"> by </w:t>
      </w:r>
      <w:hyperlink r:id="Rbe8d232e731c4376">
        <w:r w:rsidRPr="2E2859CA" w:rsidR="5A435E7D">
          <w:rPr>
            <w:rStyle w:val="Hyperlink"/>
            <w:rFonts w:ascii="Source Sans Pro" w:hAnsi="Source Sans Pro" w:eastAsia="Source Sans Pro" w:cs="Source Sans Pro"/>
            <w:b w:val="0"/>
            <w:bCs w:val="0"/>
            <w:i w:val="0"/>
            <w:iCs w:val="0"/>
            <w:strike w:val="0"/>
            <w:dstrike w:val="0"/>
            <w:noProof w:val="0"/>
            <w:color w:val="333333"/>
            <w:sz w:val="24"/>
            <w:szCs w:val="24"/>
            <w:u w:val="single"/>
            <w:lang w:val="en-US"/>
          </w:rPr>
          <w:t>wishymom (Stephanie Wallace Photography)</w:t>
        </w:r>
      </w:hyperlink>
    </w:p>
    <w:p w:rsidR="617316B8" w:rsidP="2E2859CA" w:rsidRDefault="617316B8" w14:paraId="655DA241" w14:textId="24F069BD">
      <w:pPr>
        <w:spacing w:after="160" w:line="259" w:lineRule="auto"/>
        <w:rPr>
          <w:rFonts w:ascii="Calibri" w:hAnsi="Calibri" w:eastAsia="Calibri" w:cs="Calibri"/>
          <w:b w:val="0"/>
          <w:bCs w:val="0"/>
          <w:i w:val="0"/>
          <w:iCs w:val="0"/>
          <w:noProof w:val="0"/>
          <w:color w:val="1E1E1E"/>
          <w:sz w:val="27"/>
          <w:szCs w:val="27"/>
          <w:lang w:val="en-US"/>
        </w:rPr>
      </w:pPr>
      <w:r w:rsidRPr="2E2859CA" w:rsidR="617316B8">
        <w:rPr>
          <w:rFonts w:ascii="Calibri" w:hAnsi="Calibri" w:eastAsia="Calibri" w:cs="Calibri"/>
          <w:b w:val="0"/>
          <w:bCs w:val="0"/>
          <w:i w:val="0"/>
          <w:iCs w:val="0"/>
          <w:noProof w:val="0"/>
          <w:color w:val="1E1E1E"/>
          <w:sz w:val="27"/>
          <w:szCs w:val="27"/>
          <w:lang w:val="en-US"/>
        </w:rPr>
        <w:t xml:space="preserve">Kids may not realize it, but jumping rope to rhymes can offer benefits that extend well beyond the playground. </w:t>
      </w:r>
    </w:p>
    <w:p w:rsidR="617316B8" w:rsidP="2E2859CA" w:rsidRDefault="617316B8" w14:paraId="08BA85B8" w14:textId="3C0B09B0">
      <w:pPr>
        <w:spacing w:after="160" w:line="259" w:lineRule="auto"/>
        <w:rPr>
          <w:rFonts w:ascii="Calibri" w:hAnsi="Calibri" w:eastAsia="Calibri" w:cs="Calibri"/>
          <w:b w:val="0"/>
          <w:bCs w:val="0"/>
          <w:i w:val="0"/>
          <w:iCs w:val="0"/>
          <w:noProof w:val="0"/>
          <w:color w:val="1E1E1E"/>
          <w:sz w:val="27"/>
          <w:szCs w:val="27"/>
          <w:lang w:val="en-US"/>
        </w:rPr>
      </w:pPr>
      <w:r w:rsidRPr="2E2859CA" w:rsidR="617316B8">
        <w:rPr>
          <w:rFonts w:ascii="Calibri" w:hAnsi="Calibri" w:eastAsia="Calibri" w:cs="Calibri"/>
          <w:b w:val="0"/>
          <w:bCs w:val="0"/>
          <w:i w:val="0"/>
          <w:iCs w:val="0"/>
          <w:noProof w:val="0"/>
          <w:color w:val="1E1E1E"/>
          <w:sz w:val="27"/>
          <w:szCs w:val="27"/>
          <w:lang w:val="en-US"/>
        </w:rPr>
        <w:t xml:space="preserve">“On the most basic level, jumping rope is a great conditioning tool for the cardiovascular system,” says personal trainer </w:t>
      </w:r>
      <w:hyperlink r:id="Rfe6ec21ff7f942a4">
        <w:r w:rsidRPr="2E2859CA" w:rsidR="617316B8">
          <w:rPr>
            <w:rStyle w:val="Hyperlink"/>
            <w:rFonts w:ascii="Calibri" w:hAnsi="Calibri" w:eastAsia="Calibri" w:cs="Calibri"/>
            <w:b w:val="0"/>
            <w:bCs w:val="0"/>
            <w:i w:val="0"/>
            <w:iCs w:val="0"/>
            <w:strike w:val="0"/>
            <w:dstrike w:val="0"/>
            <w:noProof w:val="0"/>
            <w:color w:val="6363F6"/>
            <w:sz w:val="27"/>
            <w:szCs w:val="27"/>
            <w:u w:val="none"/>
            <w:lang w:val="en-US"/>
          </w:rPr>
          <w:t>John Urena</w:t>
        </w:r>
      </w:hyperlink>
      <w:r w:rsidRPr="2E2859CA" w:rsidR="617316B8">
        <w:rPr>
          <w:rFonts w:ascii="Calibri" w:hAnsi="Calibri" w:eastAsia="Calibri" w:cs="Calibri"/>
          <w:b w:val="0"/>
          <w:bCs w:val="0"/>
          <w:i w:val="0"/>
          <w:iCs w:val="0"/>
          <w:noProof w:val="0"/>
          <w:color w:val="1E1E1E"/>
          <w:sz w:val="27"/>
          <w:szCs w:val="27"/>
          <w:lang w:val="en-US"/>
        </w:rPr>
        <w:t xml:space="preserve">, owner of </w:t>
      </w:r>
      <w:hyperlink r:id="Rf7814dcc19844722">
        <w:r w:rsidRPr="2E2859CA" w:rsidR="617316B8">
          <w:rPr>
            <w:rStyle w:val="Hyperlink"/>
            <w:rFonts w:ascii="Calibri" w:hAnsi="Calibri" w:eastAsia="Calibri" w:cs="Calibri"/>
            <w:b w:val="0"/>
            <w:bCs w:val="0"/>
            <w:i w:val="0"/>
            <w:iCs w:val="0"/>
            <w:strike w:val="0"/>
            <w:dstrike w:val="0"/>
            <w:noProof w:val="0"/>
            <w:color w:val="6363F6"/>
            <w:sz w:val="27"/>
            <w:szCs w:val="27"/>
            <w:u w:val="none"/>
            <w:lang w:val="en-US"/>
          </w:rPr>
          <w:t>Coach U Training &amp; Performance</w:t>
        </w:r>
      </w:hyperlink>
      <w:r w:rsidRPr="2E2859CA" w:rsidR="617316B8">
        <w:rPr>
          <w:rFonts w:ascii="Calibri" w:hAnsi="Calibri" w:eastAsia="Calibri" w:cs="Calibri"/>
          <w:b w:val="0"/>
          <w:bCs w:val="0"/>
          <w:i w:val="0"/>
          <w:iCs w:val="0"/>
          <w:noProof w:val="0"/>
          <w:color w:val="1E1E1E"/>
          <w:sz w:val="27"/>
          <w:szCs w:val="27"/>
          <w:lang w:val="en-US"/>
        </w:rPr>
        <w:t xml:space="preserve"> in Los Angeles. </w:t>
      </w:r>
    </w:p>
    <w:p w:rsidR="617316B8" w:rsidP="2E2859CA" w:rsidRDefault="617316B8" w14:paraId="7972507B" w14:textId="24514BF9">
      <w:pPr>
        <w:spacing w:after="160" w:line="259" w:lineRule="auto"/>
        <w:rPr>
          <w:rFonts w:ascii="Calibri" w:hAnsi="Calibri" w:eastAsia="Calibri" w:cs="Calibri"/>
          <w:b w:val="0"/>
          <w:bCs w:val="0"/>
          <w:i w:val="0"/>
          <w:iCs w:val="0"/>
          <w:noProof w:val="0"/>
          <w:color w:val="1E1E1E"/>
          <w:sz w:val="27"/>
          <w:szCs w:val="27"/>
          <w:lang w:val="en-US"/>
        </w:rPr>
      </w:pPr>
      <w:r w:rsidRPr="2E2859CA" w:rsidR="617316B8">
        <w:rPr>
          <w:rFonts w:ascii="Calibri" w:hAnsi="Calibri" w:eastAsia="Calibri" w:cs="Calibri"/>
          <w:b w:val="0"/>
          <w:bCs w:val="0"/>
          <w:i w:val="0"/>
          <w:iCs w:val="0"/>
          <w:noProof w:val="0"/>
          <w:color w:val="1E1E1E"/>
          <w:sz w:val="27"/>
          <w:szCs w:val="27"/>
          <w:lang w:val="en-US"/>
        </w:rPr>
        <w:t>Urena says there are even more positive takeaways of jumping rope to songs, such as:</w:t>
      </w:r>
    </w:p>
    <w:p w:rsidR="617316B8" w:rsidP="2E2859CA" w:rsidRDefault="617316B8" w14:paraId="38C51314" w14:textId="4F095FBC">
      <w:pPr>
        <w:spacing w:after="160" w:line="510" w:lineRule="exact"/>
        <w:ind w:left="720"/>
        <w:rPr>
          <w:rFonts w:ascii="Calibri" w:hAnsi="Calibri" w:eastAsia="Calibri" w:cs="Calibri"/>
          <w:b w:val="0"/>
          <w:bCs w:val="0"/>
          <w:i w:val="0"/>
          <w:iCs w:val="0"/>
          <w:noProof w:val="0"/>
          <w:color w:val="1E1E1E"/>
          <w:sz w:val="27"/>
          <w:szCs w:val="27"/>
          <w:lang w:val="en-US"/>
        </w:rPr>
      </w:pPr>
      <w:r w:rsidRPr="2E2859CA" w:rsidR="617316B8">
        <w:rPr>
          <w:rFonts w:ascii="Calibri" w:hAnsi="Calibri" w:eastAsia="Calibri" w:cs="Calibri"/>
          <w:b w:val="1"/>
          <w:bCs w:val="1"/>
          <w:i w:val="0"/>
          <w:iCs w:val="0"/>
          <w:noProof w:val="0"/>
          <w:color w:val="1E1E1E"/>
          <w:sz w:val="27"/>
          <w:szCs w:val="27"/>
          <w:lang w:val="en-US"/>
        </w:rPr>
        <w:t xml:space="preserve">Teaching their bodies to take on the compression of gravity. </w:t>
      </w:r>
      <w:r w:rsidRPr="2E2859CA" w:rsidR="617316B8">
        <w:rPr>
          <w:rFonts w:ascii="Calibri" w:hAnsi="Calibri" w:eastAsia="Calibri" w:cs="Calibri"/>
          <w:b w:val="0"/>
          <w:bCs w:val="0"/>
          <w:i w:val="0"/>
          <w:iCs w:val="0"/>
          <w:noProof w:val="0"/>
          <w:color w:val="1E1E1E"/>
          <w:sz w:val="27"/>
          <w:szCs w:val="27"/>
          <w:lang w:val="en-US"/>
        </w:rPr>
        <w:t>“By learning how to create force with the aid of the ground, we are training the body to absorb force, as well as use energy efficiently and safely,” Urena says. This benefit can ultimately ward off physiological imbalances, pain and injury — all of which could lead to surgery.</w:t>
      </w:r>
    </w:p>
    <w:p w:rsidR="617316B8" w:rsidP="2E2859CA" w:rsidRDefault="617316B8" w14:paraId="73246585" w14:textId="19F29E93">
      <w:pPr>
        <w:spacing w:after="160" w:line="510" w:lineRule="exact"/>
        <w:ind w:left="720"/>
        <w:rPr>
          <w:rFonts w:ascii="Calibri" w:hAnsi="Calibri" w:eastAsia="Calibri" w:cs="Calibri"/>
          <w:b w:val="0"/>
          <w:bCs w:val="0"/>
          <w:i w:val="0"/>
          <w:iCs w:val="0"/>
          <w:noProof w:val="0"/>
          <w:color w:val="1E1E1E"/>
          <w:sz w:val="27"/>
          <w:szCs w:val="27"/>
          <w:lang w:val="en-US"/>
        </w:rPr>
      </w:pPr>
      <w:r w:rsidRPr="2E2859CA" w:rsidR="617316B8">
        <w:rPr>
          <w:rFonts w:ascii="Calibri" w:hAnsi="Calibri" w:eastAsia="Calibri" w:cs="Calibri"/>
          <w:b w:val="1"/>
          <w:bCs w:val="1"/>
          <w:i w:val="0"/>
          <w:iCs w:val="0"/>
          <w:noProof w:val="0"/>
          <w:color w:val="1E1E1E"/>
          <w:sz w:val="27"/>
          <w:szCs w:val="27"/>
          <w:lang w:val="en-US"/>
        </w:rPr>
        <w:t xml:space="preserve">Learning coordination. </w:t>
      </w:r>
      <w:r w:rsidRPr="2E2859CA" w:rsidR="617316B8">
        <w:rPr>
          <w:rFonts w:ascii="Calibri" w:hAnsi="Calibri" w:eastAsia="Calibri" w:cs="Calibri"/>
          <w:b w:val="0"/>
          <w:bCs w:val="0"/>
          <w:i w:val="0"/>
          <w:iCs w:val="0"/>
          <w:noProof w:val="0"/>
          <w:color w:val="1E1E1E"/>
          <w:sz w:val="27"/>
          <w:szCs w:val="27"/>
          <w:lang w:val="en-US"/>
        </w:rPr>
        <w:t xml:space="preserve">Because it’s a </w:t>
      </w:r>
      <w:hyperlink r:id="Rb339ae351fd3499d">
        <w:r w:rsidRPr="2E2859CA" w:rsidR="617316B8">
          <w:rPr>
            <w:rStyle w:val="Hyperlink"/>
            <w:rFonts w:ascii="Calibri" w:hAnsi="Calibri" w:eastAsia="Calibri" w:cs="Calibri"/>
            <w:b w:val="0"/>
            <w:bCs w:val="0"/>
            <w:i w:val="0"/>
            <w:iCs w:val="0"/>
            <w:strike w:val="0"/>
            <w:dstrike w:val="0"/>
            <w:noProof w:val="0"/>
            <w:color w:val="6363F6"/>
            <w:sz w:val="27"/>
            <w:szCs w:val="27"/>
            <w:u w:val="none"/>
            <w:lang w:val="en-US"/>
          </w:rPr>
          <w:t>cyclic activity</w:t>
        </w:r>
      </w:hyperlink>
      <w:r w:rsidRPr="2E2859CA" w:rsidR="617316B8">
        <w:rPr>
          <w:rFonts w:ascii="Calibri" w:hAnsi="Calibri" w:eastAsia="Calibri" w:cs="Calibri"/>
          <w:b w:val="0"/>
          <w:bCs w:val="0"/>
          <w:i w:val="0"/>
          <w:iCs w:val="0"/>
          <w:noProof w:val="0"/>
          <w:color w:val="1E1E1E"/>
          <w:sz w:val="27"/>
          <w:szCs w:val="27"/>
          <w:lang w:val="en-US"/>
        </w:rPr>
        <w:t xml:space="preserve"> that’s performed at a steady, regular cadence, jump rope helps kids develop coordination among their eyes, feet and hands. Singing adds even more challenge, according to Urena: “The jump rope rhymes act as a metronome to help with timing and overall coordination.”</w:t>
      </w:r>
    </w:p>
    <w:p w:rsidR="617316B8" w:rsidP="2E2859CA" w:rsidRDefault="617316B8" w14:paraId="6607519A" w14:textId="16BD5054">
      <w:pPr>
        <w:spacing w:after="160" w:line="510" w:lineRule="exact"/>
        <w:ind w:left="720"/>
        <w:rPr>
          <w:rFonts w:ascii="Calibri" w:hAnsi="Calibri" w:eastAsia="Calibri" w:cs="Calibri"/>
          <w:b w:val="0"/>
          <w:bCs w:val="0"/>
          <w:i w:val="0"/>
          <w:iCs w:val="0"/>
          <w:noProof w:val="0"/>
          <w:color w:val="1E1E1E"/>
          <w:sz w:val="27"/>
          <w:szCs w:val="27"/>
          <w:lang w:val="en-US"/>
        </w:rPr>
      </w:pPr>
      <w:r w:rsidRPr="2E2859CA" w:rsidR="617316B8">
        <w:rPr>
          <w:rFonts w:ascii="Calibri" w:hAnsi="Calibri" w:eastAsia="Calibri" w:cs="Calibri"/>
          <w:b w:val="1"/>
          <w:bCs w:val="1"/>
          <w:i w:val="0"/>
          <w:iCs w:val="0"/>
          <w:noProof w:val="0"/>
          <w:color w:val="1E1E1E"/>
          <w:sz w:val="27"/>
          <w:szCs w:val="27"/>
          <w:lang w:val="en-US"/>
        </w:rPr>
        <w:t xml:space="preserve">Boosting cognitive function. </w:t>
      </w:r>
      <w:r w:rsidRPr="2E2859CA" w:rsidR="617316B8">
        <w:rPr>
          <w:rFonts w:ascii="Calibri" w:hAnsi="Calibri" w:eastAsia="Calibri" w:cs="Calibri"/>
          <w:b w:val="0"/>
          <w:bCs w:val="0"/>
          <w:i w:val="0"/>
          <w:iCs w:val="0"/>
          <w:noProof w:val="0"/>
          <w:color w:val="1E1E1E"/>
          <w:sz w:val="27"/>
          <w:szCs w:val="27"/>
          <w:lang w:val="en-US"/>
        </w:rPr>
        <w:t>Jump rope requires kids to learn new motor patterns, which improves the nervous system communication among the brain, wrists and lower leg muscles, which, in turn, improves overall cognitive function, according to the American Council on Exercise (ACE).</w:t>
      </w:r>
    </w:p>
    <w:p w:rsidR="617316B8" w:rsidP="2E2859CA" w:rsidRDefault="617316B8" w14:paraId="43A33CC9" w14:textId="335C0706">
      <w:pPr>
        <w:spacing w:after="160" w:line="510" w:lineRule="exact"/>
        <w:ind w:left="720"/>
        <w:rPr>
          <w:rFonts w:ascii="Calibri" w:hAnsi="Calibri" w:eastAsia="Calibri" w:cs="Calibri"/>
          <w:b w:val="0"/>
          <w:bCs w:val="0"/>
          <w:i w:val="0"/>
          <w:iCs w:val="0"/>
          <w:noProof w:val="0"/>
          <w:color w:val="1E1E1E"/>
          <w:sz w:val="27"/>
          <w:szCs w:val="27"/>
          <w:lang w:val="en-US"/>
        </w:rPr>
      </w:pPr>
      <w:r w:rsidRPr="2E2859CA" w:rsidR="617316B8">
        <w:rPr>
          <w:rFonts w:ascii="Calibri" w:hAnsi="Calibri" w:eastAsia="Calibri" w:cs="Calibri"/>
          <w:b w:val="1"/>
          <w:bCs w:val="1"/>
          <w:i w:val="0"/>
          <w:iCs w:val="0"/>
          <w:noProof w:val="0"/>
          <w:color w:val="1E1E1E"/>
          <w:sz w:val="27"/>
          <w:szCs w:val="27"/>
          <w:lang w:val="en-US"/>
        </w:rPr>
        <w:t>Building foot strength.</w:t>
      </w:r>
      <w:r w:rsidRPr="2E2859CA" w:rsidR="617316B8">
        <w:rPr>
          <w:rFonts w:ascii="Calibri" w:hAnsi="Calibri" w:eastAsia="Calibri" w:cs="Calibri"/>
          <w:b w:val="0"/>
          <w:bCs w:val="0"/>
          <w:i w:val="0"/>
          <w:iCs w:val="0"/>
          <w:noProof w:val="0"/>
          <w:color w:val="1E1E1E"/>
          <w:sz w:val="27"/>
          <w:szCs w:val="27"/>
          <w:lang w:val="en-US"/>
        </w:rPr>
        <w:t xml:space="preserve"> “Our feet are the base of our bodies,” Urena says. “Jumping rope promotes foot strength, coordination between foot and ground contact and builds explosiveness.” And if kids build foot strength, they’ll be strong and mobile in a variety of other ways.  </w:t>
      </w:r>
    </w:p>
    <w:p w:rsidR="2E2859CA" w:rsidP="2E2859CA" w:rsidRDefault="2E2859CA" w14:paraId="395387FA" w14:textId="5BC8AAEF">
      <w:pPr>
        <w:pStyle w:val="Normal"/>
        <w:spacing w:after="160" w:line="510" w:lineRule="exact"/>
        <w:ind w:left="720"/>
        <w:rPr>
          <w:rFonts w:ascii="Calibri" w:hAnsi="Calibri" w:eastAsia="Calibri" w:cs="Calibri"/>
          <w:b w:val="0"/>
          <w:bCs w:val="0"/>
          <w:i w:val="0"/>
          <w:iCs w:val="0"/>
          <w:noProof w:val="0"/>
          <w:color w:val="1E1E1E"/>
          <w:sz w:val="27"/>
          <w:szCs w:val="27"/>
          <w:lang w:val="en-US"/>
        </w:rPr>
      </w:pPr>
    </w:p>
    <w:p w:rsidR="617316B8" w:rsidP="2E2859CA" w:rsidRDefault="617316B8" w14:paraId="68FD5D47" w14:textId="3794F3E6">
      <w:pPr>
        <w:spacing w:after="160" w:line="259" w:lineRule="auto"/>
        <w:rPr>
          <w:rFonts w:ascii="Calibri" w:hAnsi="Calibri" w:eastAsia="Calibri" w:cs="Calibri"/>
          <w:b w:val="0"/>
          <w:bCs w:val="0"/>
          <w:i w:val="0"/>
          <w:iCs w:val="0"/>
          <w:noProof w:val="0"/>
          <w:color w:val="1E1E1E"/>
          <w:sz w:val="27"/>
          <w:szCs w:val="27"/>
          <w:lang w:val="en-US"/>
        </w:rPr>
      </w:pPr>
      <w:r w:rsidRPr="2E2859CA" w:rsidR="617316B8">
        <w:rPr>
          <w:rFonts w:ascii="Calibri" w:hAnsi="Calibri" w:eastAsia="Calibri" w:cs="Calibri"/>
          <w:b w:val="0"/>
          <w:bCs w:val="0"/>
          <w:i w:val="0"/>
          <w:iCs w:val="0"/>
          <w:noProof w:val="0"/>
          <w:color w:val="1E1E1E"/>
          <w:sz w:val="27"/>
          <w:szCs w:val="27"/>
          <w:lang w:val="en-US"/>
        </w:rPr>
        <w:t>Jumping rope to rhymes and songs will encourage little ones to exercise, play, build physical and mental strength and bolster their creative thinking. So, whether they’re playing at recess or at home, there’s no doubt a case for encouraging kids to try the activity.</w:t>
      </w:r>
    </w:p>
    <w:p w:rsidR="13CF0144" w:rsidP="2E2859CA" w:rsidRDefault="13CF0144" w14:paraId="27D23340" w14:textId="79F9A68B">
      <w:pPr>
        <w:pStyle w:val="Normal"/>
        <w:spacing w:after="160" w:line="259" w:lineRule="auto"/>
        <w:jc w:val="both"/>
        <w:rPr>
          <w:rFonts w:ascii="Calibri" w:hAnsi="Calibri" w:eastAsia="Calibri" w:cs="Calibri"/>
          <w:b w:val="1"/>
          <w:bCs w:val="1"/>
          <w:i w:val="0"/>
          <w:iCs w:val="0"/>
          <w:noProof w:val="0"/>
          <w:color w:val="1E1E1E"/>
          <w:sz w:val="27"/>
          <w:szCs w:val="27"/>
          <w:lang w:val="en-US"/>
        </w:rPr>
      </w:pPr>
      <w:r w:rsidRPr="2E2859CA" w:rsidR="13CF0144">
        <w:rPr>
          <w:rFonts w:ascii="Calibri" w:hAnsi="Calibri" w:eastAsia="Calibri" w:cs="Calibri"/>
          <w:b w:val="1"/>
          <w:bCs w:val="1"/>
          <w:i w:val="0"/>
          <w:iCs w:val="0"/>
          <w:noProof w:val="0"/>
          <w:color w:val="1E1E1E"/>
          <w:sz w:val="27"/>
          <w:szCs w:val="27"/>
          <w:lang w:val="en-US"/>
        </w:rPr>
        <w:t>10-Minute Jump Rope Workout for Kids</w:t>
      </w:r>
    </w:p>
    <w:p w:rsidR="13CF0144" w:rsidP="2E2859CA" w:rsidRDefault="13CF0144" w14:paraId="686AC7CE" w14:textId="325E6DB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hyperlink r:id="R0b75d3ec39cd4c84">
        <w:r w:rsidRPr="2E2859CA" w:rsidR="13CF0144">
          <w:rPr>
            <w:rStyle w:val="Hyperlink"/>
            <w:rFonts w:ascii="Calibri" w:hAnsi="Calibri" w:eastAsia="Calibri" w:cs="Calibri"/>
            <w:b w:val="0"/>
            <w:bCs w:val="0"/>
            <w:i w:val="0"/>
            <w:iCs w:val="0"/>
            <w:strike w:val="0"/>
            <w:dstrike w:val="0"/>
            <w:noProof w:val="0"/>
            <w:color w:val="0563C1"/>
            <w:sz w:val="22"/>
            <w:szCs w:val="22"/>
            <w:u w:val="single"/>
            <w:lang w:val="en-US"/>
          </w:rPr>
          <w:t>https://www.youtube.com/watch?v=44wt7DfDZ3E</w:t>
        </w:r>
      </w:hyperlink>
    </w:p>
    <w:p w:rsidR="2E2859CA" w:rsidP="2E2859CA" w:rsidRDefault="2E2859CA" w14:paraId="3851A575" w14:textId="73CD9BFF">
      <w:pPr>
        <w:pStyle w:val="Normal"/>
        <w:spacing w:after="160" w:line="259" w:lineRule="auto"/>
        <w:rPr>
          <w:rFonts w:ascii="Calibri" w:hAnsi="Calibri" w:eastAsia="Calibri" w:cs="Calibri"/>
          <w:b w:val="0"/>
          <w:bCs w:val="0"/>
          <w:i w:val="0"/>
          <w:iCs w:val="0"/>
          <w:strike w:val="0"/>
          <w:dstrike w:val="0"/>
          <w:noProof w:val="0"/>
          <w:color w:val="0563C1"/>
          <w:sz w:val="22"/>
          <w:szCs w:val="22"/>
          <w:u w:val="single"/>
          <w:lang w:val="en-US"/>
        </w:rPr>
      </w:pPr>
    </w:p>
    <w:p w:rsidR="13CF0144" w:rsidP="2E2859CA" w:rsidRDefault="13CF0144" w14:paraId="1D139784" w14:textId="26F1CC96">
      <w:pPr>
        <w:pStyle w:val="Normal"/>
        <w:spacing w:after="160" w:line="259" w:lineRule="auto"/>
        <w:jc w:val="both"/>
        <w:rPr>
          <w:rFonts w:ascii="Calibri" w:hAnsi="Calibri" w:eastAsia="Calibri" w:cs="Calibri"/>
          <w:b w:val="1"/>
          <w:bCs w:val="1"/>
          <w:i w:val="0"/>
          <w:iCs w:val="0"/>
          <w:noProof w:val="0"/>
          <w:color w:val="1E1E1E"/>
          <w:sz w:val="27"/>
          <w:szCs w:val="27"/>
          <w:lang w:val="en-US"/>
        </w:rPr>
      </w:pPr>
      <w:r w:rsidRPr="2E2859CA" w:rsidR="13CF0144">
        <w:rPr>
          <w:rFonts w:ascii="Calibri" w:hAnsi="Calibri" w:eastAsia="Calibri" w:cs="Calibri"/>
          <w:b w:val="1"/>
          <w:bCs w:val="1"/>
          <w:i w:val="0"/>
          <w:iCs w:val="0"/>
          <w:noProof w:val="0"/>
          <w:color w:val="1E1E1E"/>
          <w:sz w:val="27"/>
          <w:szCs w:val="27"/>
          <w:lang w:val="en-US"/>
        </w:rPr>
        <w:t>Teaching Young Children How to Jump Rope</w:t>
      </w:r>
    </w:p>
    <w:p w:rsidR="13CF0144" w:rsidP="2E2859CA" w:rsidRDefault="13CF0144" w14:paraId="2A5E2620" w14:textId="7980AFE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hyperlink r:id="R05578228d3f448b2">
        <w:r w:rsidRPr="2E2859CA" w:rsidR="13CF0144">
          <w:rPr>
            <w:rStyle w:val="Hyperlink"/>
            <w:rFonts w:ascii="Calibri" w:hAnsi="Calibri" w:eastAsia="Calibri" w:cs="Calibri"/>
            <w:b w:val="0"/>
            <w:bCs w:val="0"/>
            <w:i w:val="0"/>
            <w:iCs w:val="0"/>
            <w:strike w:val="0"/>
            <w:dstrike w:val="0"/>
            <w:noProof w:val="0"/>
            <w:color w:val="0563C1"/>
            <w:sz w:val="22"/>
            <w:szCs w:val="22"/>
            <w:u w:val="single"/>
            <w:lang w:val="en-US"/>
          </w:rPr>
          <w:t>https://www.youtube.com/watch?v=_EZnGbfMqsc&amp;feature=emb_logo</w:t>
        </w:r>
      </w:hyperlink>
    </w:p>
    <w:p w:rsidR="2E2859CA" w:rsidP="2E2859CA" w:rsidRDefault="2E2859CA" w14:paraId="60D8A4FB" w14:textId="12789AC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2E2859CA" w:rsidP="2E2859CA" w:rsidRDefault="2E2859CA" w14:paraId="6A362C60" w14:textId="36022938">
      <w:pPr>
        <w:spacing w:after="160" w:line="259" w:lineRule="auto"/>
        <w:rPr>
          <w:rFonts w:ascii="Calibri" w:hAnsi="Calibri" w:eastAsia="Calibri" w:cs="Calibri"/>
          <w:b w:val="0"/>
          <w:bCs w:val="0"/>
          <w:i w:val="0"/>
          <w:iCs w:val="0"/>
          <w:noProof w:val="0"/>
          <w:color w:val="1E1E1E"/>
          <w:sz w:val="27"/>
          <w:szCs w:val="27"/>
          <w:lang w:val="en-US"/>
        </w:rPr>
      </w:pPr>
    </w:p>
    <w:p w:rsidR="2E2859CA" w:rsidP="2E2859CA" w:rsidRDefault="2E2859CA" w14:paraId="2555B861" w14:textId="7EDF89CD">
      <w:pPr>
        <w:pStyle w:val="Normal"/>
        <w:spacing w:after="160" w:line="259" w:lineRule="auto"/>
        <w:jc w:val="both"/>
        <w:rPr>
          <w:rFonts w:ascii="Calibri" w:hAnsi="Calibri" w:eastAsia="Calibri" w:cs="Calibri"/>
          <w:b w:val="0"/>
          <w:bCs w:val="0"/>
          <w:i w:val="0"/>
          <w:iCs w:val="0"/>
          <w:noProof w:val="0"/>
          <w:color w:val="1E1E1E"/>
          <w:sz w:val="27"/>
          <w:szCs w:val="27"/>
          <w:lang w:val="en-US"/>
        </w:rPr>
      </w:pPr>
    </w:p>
    <w:p w:rsidR="2E2859CA" w:rsidP="2E2859CA" w:rsidRDefault="2E2859CA" w14:paraId="166720F5" w14:textId="5AE36B31">
      <w:pPr>
        <w:pStyle w:val="Normal"/>
        <w:spacing w:after="160" w:line="259" w:lineRule="auto"/>
        <w:jc w:val="left"/>
        <w:rPr>
          <w:rFonts w:ascii="Source Sans Pro" w:hAnsi="Source Sans Pro" w:eastAsia="Source Sans Pro" w:cs="Source Sans Pro"/>
          <w:b w:val="0"/>
          <w:bCs w:val="0"/>
          <w:i w:val="0"/>
          <w:iCs w:val="0"/>
          <w:strike w:val="0"/>
          <w:dstrike w:val="0"/>
          <w:noProof w:val="0"/>
          <w:color w:val="333333"/>
          <w:sz w:val="24"/>
          <w:szCs w:val="24"/>
          <w:u w:val="single"/>
          <w:lang w:val="en-US"/>
        </w:rPr>
      </w:pPr>
    </w:p>
    <w:p w:rsidR="2E2859CA" w:rsidP="2E2859CA" w:rsidRDefault="2E2859CA" w14:paraId="1D439D5E" w14:textId="1633AD2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72EC381"/>
  <w15:docId w15:val="{9ebe637c-156d-4021-b0ce-048fd0458399}"/>
  <w:rsids>
    <w:rsidRoot w:val="472EC381"/>
    <w:rsid w:val="13CF0144"/>
    <w:rsid w:val="1489D8EC"/>
    <w:rsid w:val="2E2859CA"/>
    <w:rsid w:val="31BD1DB9"/>
    <w:rsid w:val="356EA87F"/>
    <w:rsid w:val="3B4AD7A2"/>
    <w:rsid w:val="472EC381"/>
    <w:rsid w:val="47814D3C"/>
    <w:rsid w:val="4DCB2347"/>
    <w:rsid w:val="5373FAD7"/>
    <w:rsid w:val="54D8507A"/>
    <w:rsid w:val="5A435E7D"/>
    <w:rsid w:val="617316B8"/>
    <w:rsid w:val="66EC5F0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0b75d3ec39cd4c84" Type="http://schemas.openxmlformats.org/officeDocument/2006/relationships/hyperlink" Target="https://www.youtube.com/watch?v=44wt7DfDZ3E" TargetMode="External"/><Relationship Id="rId8" Type="http://schemas.openxmlformats.org/officeDocument/2006/relationships/customXml" Target="../customXml/item3.xml"/><Relationship Id="rId3" Type="http://schemas.openxmlformats.org/officeDocument/2006/relationships/webSettings" Target="/word/webSettings.xml"/><Relationship Id="R0054c13d7239418b" Type="http://schemas.openxmlformats.org/officeDocument/2006/relationships/image" Target="/media/image.png"/><Relationship Id="R12c6a0031f1e434c" Type="http://schemas.openxmlformats.org/officeDocument/2006/relationships/hyperlink" Target="https://www.flickr.com/photos/59105317@N00/1699689404" TargetMode="External"/><Relationship Id="Rb339ae351fd3499d" Type="http://schemas.openxmlformats.org/officeDocument/2006/relationships/hyperlink" Target="https://www.acefitness.org/education-and-resources/lifestyle/blog/6395/7-benefits-of-jumping-rope" TargetMode="External"/><Relationship Id="Rfe6ec21ff7f942a4" Type="http://schemas.openxmlformats.org/officeDocument/2006/relationships/hyperlink" Target="https://www.instagram.com/coachustrong/" TargetMode="External"/><Relationship Id="rId7" Type="http://schemas.openxmlformats.org/officeDocument/2006/relationships/customXml" Target="../customXml/item2.xml"/><Relationship Id="rId2" Type="http://schemas.openxmlformats.org/officeDocument/2006/relationships/settings" Target="/word/settings.xml"/><Relationship Id="R05578228d3f448b2" Type="http://schemas.openxmlformats.org/officeDocument/2006/relationships/hyperlink" Target="https://www.youtube.com/watch?v=_EZnGbfMqsc&amp;feature=emb_logo"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be8d232e731c4376" Type="http://schemas.openxmlformats.org/officeDocument/2006/relationships/hyperlink" Target="https://www.flickr.com/photos/59105317@N00" TargetMode="External"/><Relationship Id="Rf7814dcc19844722" Type="http://schemas.openxmlformats.org/officeDocument/2006/relationships/hyperlink" Target="https://coachustrong.com/" TargetMode="External"/><Relationship Id="rId4" Type="http://schemas.openxmlformats.org/officeDocument/2006/relationships/fontTable" Target="/word/fontTable.xml"/><Relationship Id="R6952a7a024604c29" Type="http://schemas.openxmlformats.org/officeDocument/2006/relationships/hyperlink" Target="https://www.care.com/c/stories/3968/11-catchy-jump-rope-rhy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1" ma:contentTypeDescription="Create a new document." ma:contentTypeScope="" ma:versionID="b74f8736563e1f5c6f2ae041bb1155fc">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650fa213e50aad16abedd4852d31095a"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Props1.xml><?xml version="1.0" encoding="utf-8"?>
<ds:datastoreItem xmlns:ds="http://schemas.openxmlformats.org/officeDocument/2006/customXml" ds:itemID="{AD3A7FD5-A901-4005-842E-E1320D9A6615}"/>
</file>

<file path=customXml/itemProps2.xml><?xml version="1.0" encoding="utf-8"?>
<ds:datastoreItem xmlns:ds="http://schemas.openxmlformats.org/officeDocument/2006/customXml" ds:itemID="{FD60C193-0870-4145-BDFD-3D3FF267774A}"/>
</file>

<file path=customXml/itemProps3.xml><?xml version="1.0" encoding="utf-8"?>
<ds:datastoreItem xmlns:ds="http://schemas.openxmlformats.org/officeDocument/2006/customXml" ds:itemID="{45114425-E8E3-48BB-8CDE-5F4EE54DE5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Robin Miller</cp:lastModifiedBy>
  <dcterms:created xsi:type="dcterms:W3CDTF">2020-12-12T16:00:01Z</dcterms:created>
  <dcterms:modified xsi:type="dcterms:W3CDTF">2020-12-12T16:16:09Z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1406600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