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B481C" w:rsidP="5797700F" w:rsidRDefault="4A629B02" w14:paraId="5B342001" w14:textId="07B44C48">
      <w:pPr>
        <w:jc w:val="center"/>
        <w:rPr>
          <w:rFonts w:ascii="Tahoma" w:hAnsi="Tahoma" w:eastAsia="Tahoma" w:cs="Tahoma"/>
          <w:b w:val="1"/>
          <w:bCs w:val="1"/>
          <w:color w:val="auto" w:themeColor="text1"/>
          <w:sz w:val="28"/>
          <w:szCs w:val="28"/>
        </w:rPr>
      </w:pPr>
      <w:r w:rsidRPr="5797700F" w:rsidR="4A629B02">
        <w:rPr>
          <w:rFonts w:ascii="Tahoma" w:hAnsi="Tahoma" w:eastAsia="Tahoma" w:cs="Tahoma"/>
          <w:b w:val="1"/>
          <w:bCs w:val="1"/>
          <w:color w:val="auto"/>
          <w:sz w:val="28"/>
          <w:szCs w:val="28"/>
        </w:rPr>
        <w:t xml:space="preserve">Frequently Asked </w:t>
      </w:r>
      <w:r w:rsidRPr="5797700F" w:rsidR="0EC618C0">
        <w:rPr>
          <w:rFonts w:ascii="Tahoma" w:hAnsi="Tahoma" w:eastAsia="Tahoma" w:cs="Tahoma"/>
          <w:b w:val="1"/>
          <w:bCs w:val="1"/>
          <w:color w:val="auto"/>
          <w:sz w:val="28"/>
          <w:szCs w:val="28"/>
        </w:rPr>
        <w:t>Questions</w:t>
      </w:r>
    </w:p>
    <w:p w:rsidR="001B481C" w:rsidP="5797700F" w:rsidRDefault="001B481C" w14:paraId="6C28CB8E" w14:textId="266130F3">
      <w:pPr>
        <w:shd w:val="clear" w:color="auto" w:fill="FEFEFE"/>
        <w:spacing w:after="0"/>
        <w:rPr>
          <w:rFonts w:ascii="Tahoma" w:hAnsi="Tahoma" w:eastAsia="Tahoma" w:cs="Tahoma"/>
          <w:color w:val="auto" w:themeColor="text1"/>
          <w:sz w:val="28"/>
          <w:szCs w:val="28"/>
        </w:rPr>
      </w:pPr>
    </w:p>
    <w:p w:rsidR="001B481C" w:rsidP="5797700F" w:rsidRDefault="0EC618C0" w14:paraId="4B0D9DFB" w14:textId="67473A94">
      <w:pPr>
        <w:rPr>
          <w:rFonts w:ascii="Tahoma" w:hAnsi="Tahoma" w:eastAsia="Tahoma" w:cs="Tahoma"/>
          <w:b w:val="1"/>
          <w:bCs w:val="1"/>
          <w:color w:val="auto" w:themeColor="text1"/>
          <w:sz w:val="28"/>
          <w:szCs w:val="28"/>
        </w:rPr>
      </w:pPr>
      <w:r w:rsidRPr="5797700F" w:rsidR="0EC618C0">
        <w:rPr>
          <w:rFonts w:ascii="Tahoma" w:hAnsi="Tahoma" w:eastAsia="Tahoma" w:cs="Tahoma"/>
          <w:b w:val="1"/>
          <w:bCs w:val="1"/>
          <w:color w:val="auto"/>
          <w:sz w:val="28"/>
          <w:szCs w:val="28"/>
        </w:rPr>
        <w:t xml:space="preserve">What </w:t>
      </w:r>
      <w:bookmarkStart w:name="_Int_LjPc8aWl" w:id="0"/>
      <w:r w:rsidRPr="5797700F" w:rsidR="318B2937">
        <w:rPr>
          <w:rFonts w:ascii="Tahoma" w:hAnsi="Tahoma" w:eastAsia="Tahoma" w:cs="Tahoma"/>
          <w:b w:val="1"/>
          <w:bCs w:val="1"/>
          <w:color w:val="auto"/>
          <w:sz w:val="28"/>
          <w:szCs w:val="28"/>
        </w:rPr>
        <w:t>is</w:t>
      </w:r>
      <w:bookmarkEnd w:id="0"/>
      <w:r w:rsidRPr="5797700F" w:rsidR="0EC618C0">
        <w:rPr>
          <w:rFonts w:ascii="Tahoma" w:hAnsi="Tahoma" w:eastAsia="Tahoma" w:cs="Tahoma"/>
          <w:b w:val="1"/>
          <w:bCs w:val="1"/>
          <w:color w:val="auto"/>
          <w:sz w:val="28"/>
          <w:szCs w:val="28"/>
        </w:rPr>
        <w:t xml:space="preserve"> </w:t>
      </w:r>
      <w:r w:rsidRPr="5797700F" w:rsidR="1EDA45DC">
        <w:rPr>
          <w:rFonts w:ascii="Tahoma" w:hAnsi="Tahoma" w:eastAsia="Tahoma" w:cs="Tahoma"/>
          <w:b w:val="1"/>
          <w:bCs w:val="1"/>
          <w:color w:val="auto"/>
          <w:sz w:val="28"/>
          <w:szCs w:val="28"/>
        </w:rPr>
        <w:t xml:space="preserve">a </w:t>
      </w:r>
      <w:r w:rsidRPr="5797700F" w:rsidR="0EC618C0">
        <w:rPr>
          <w:rFonts w:ascii="Tahoma" w:hAnsi="Tahoma" w:eastAsia="Tahoma" w:cs="Tahoma"/>
          <w:b w:val="1"/>
          <w:bCs w:val="1"/>
          <w:color w:val="auto"/>
          <w:sz w:val="28"/>
          <w:szCs w:val="28"/>
        </w:rPr>
        <w:t>Pages &amp; Prose Parcel</w:t>
      </w:r>
      <w:r w:rsidRPr="5797700F" w:rsidR="636CF5E6">
        <w:rPr>
          <w:rFonts w:ascii="Tahoma" w:hAnsi="Tahoma" w:eastAsia="Tahoma" w:cs="Tahoma"/>
          <w:b w:val="1"/>
          <w:bCs w:val="1"/>
          <w:color w:val="auto"/>
          <w:sz w:val="28"/>
          <w:szCs w:val="28"/>
        </w:rPr>
        <w:t xml:space="preserve"> - Summer</w:t>
      </w:r>
      <w:r w:rsidRPr="5797700F" w:rsidR="0EC618C0">
        <w:rPr>
          <w:rFonts w:ascii="Tahoma" w:hAnsi="Tahoma" w:eastAsia="Tahoma" w:cs="Tahoma"/>
          <w:b w:val="1"/>
          <w:bCs w:val="1"/>
          <w:color w:val="auto"/>
          <w:sz w:val="28"/>
          <w:szCs w:val="28"/>
        </w:rPr>
        <w:t xml:space="preserve">? </w:t>
      </w:r>
    </w:p>
    <w:p w:rsidR="001B481C" w:rsidP="5797700F" w:rsidRDefault="0EC618C0" w14:paraId="68EE0CF1" w14:textId="1DACAAC0">
      <w:pPr>
        <w:shd w:val="clear" w:color="auto" w:fill="FEFEFE"/>
        <w:spacing w:after="0"/>
        <w:rPr>
          <w:rFonts w:ascii="Tahoma" w:hAnsi="Tahoma" w:eastAsia="Tahoma" w:cs="Tahoma"/>
          <w:color w:val="auto" w:themeColor="text1"/>
          <w:sz w:val="28"/>
          <w:szCs w:val="28"/>
        </w:rPr>
      </w:pPr>
      <w:r w:rsidRPr="5797700F" w:rsidR="0EC618C0">
        <w:rPr>
          <w:rFonts w:ascii="Tahoma" w:hAnsi="Tahoma" w:eastAsia="Tahoma" w:cs="Tahoma"/>
          <w:color w:val="auto"/>
          <w:sz w:val="28"/>
          <w:szCs w:val="28"/>
        </w:rPr>
        <w:t xml:space="preserve">Pages &amp; Prose Parcel is a </w:t>
      </w:r>
      <w:r w:rsidRPr="5797700F" w:rsidR="0A4B3AFD">
        <w:rPr>
          <w:rFonts w:ascii="Tahoma" w:hAnsi="Tahoma" w:eastAsia="Tahoma" w:cs="Tahoma"/>
          <w:color w:val="auto"/>
          <w:sz w:val="28"/>
          <w:szCs w:val="28"/>
        </w:rPr>
        <w:t>three -</w:t>
      </w:r>
      <w:r w:rsidRPr="5797700F" w:rsidR="0EC618C0">
        <w:rPr>
          <w:rFonts w:ascii="Tahoma" w:hAnsi="Tahoma" w:eastAsia="Tahoma" w:cs="Tahoma"/>
          <w:color w:val="auto"/>
          <w:sz w:val="28"/>
          <w:szCs w:val="28"/>
        </w:rPr>
        <w:t xml:space="preserve">month library book box subscription. </w:t>
      </w:r>
      <w:r w:rsidRPr="5797700F" w:rsidR="00EE3C5D">
        <w:rPr>
          <w:rFonts w:ascii="Tahoma" w:hAnsi="Tahoma" w:eastAsia="Tahoma" w:cs="Tahoma"/>
          <w:color w:val="auto"/>
          <w:sz w:val="28"/>
          <w:szCs w:val="28"/>
        </w:rPr>
        <w:t xml:space="preserve">This subscription period is </w:t>
      </w:r>
      <w:r w:rsidRPr="5797700F" w:rsidR="00EA074E">
        <w:rPr>
          <w:rFonts w:ascii="Tahoma" w:hAnsi="Tahoma" w:eastAsia="Tahoma" w:cs="Tahoma"/>
          <w:color w:val="auto"/>
          <w:sz w:val="28"/>
          <w:szCs w:val="28"/>
        </w:rPr>
        <w:t>J</w:t>
      </w:r>
      <w:r w:rsidRPr="5797700F" w:rsidR="42E152BA">
        <w:rPr>
          <w:rFonts w:ascii="Tahoma" w:hAnsi="Tahoma" w:eastAsia="Tahoma" w:cs="Tahoma"/>
          <w:color w:val="auto"/>
          <w:sz w:val="28"/>
          <w:szCs w:val="28"/>
        </w:rPr>
        <w:t>une</w:t>
      </w:r>
      <w:r w:rsidRPr="5797700F" w:rsidR="00EA074E">
        <w:rPr>
          <w:rFonts w:ascii="Tahoma" w:hAnsi="Tahoma" w:eastAsia="Tahoma" w:cs="Tahoma"/>
          <w:color w:val="auto"/>
          <w:sz w:val="28"/>
          <w:szCs w:val="28"/>
        </w:rPr>
        <w:t xml:space="preserve"> through </w:t>
      </w:r>
      <w:r w:rsidRPr="5797700F" w:rsidR="748159C1">
        <w:rPr>
          <w:rFonts w:ascii="Tahoma" w:hAnsi="Tahoma" w:eastAsia="Tahoma" w:cs="Tahoma"/>
          <w:color w:val="auto"/>
          <w:sz w:val="28"/>
          <w:szCs w:val="28"/>
        </w:rPr>
        <w:t>August</w:t>
      </w:r>
      <w:r w:rsidRPr="5797700F" w:rsidR="00EE3C5D">
        <w:rPr>
          <w:rFonts w:ascii="Tahoma" w:hAnsi="Tahoma" w:eastAsia="Tahoma" w:cs="Tahoma"/>
          <w:color w:val="auto"/>
          <w:sz w:val="28"/>
          <w:szCs w:val="28"/>
        </w:rPr>
        <w:t xml:space="preserve"> 202</w:t>
      </w:r>
      <w:r w:rsidRPr="5797700F" w:rsidR="00EA074E">
        <w:rPr>
          <w:rFonts w:ascii="Tahoma" w:hAnsi="Tahoma" w:eastAsia="Tahoma" w:cs="Tahoma"/>
          <w:color w:val="auto"/>
          <w:sz w:val="28"/>
          <w:szCs w:val="28"/>
        </w:rPr>
        <w:t>5</w:t>
      </w:r>
      <w:r w:rsidRPr="5797700F" w:rsidR="00EE3C5D">
        <w:rPr>
          <w:rFonts w:ascii="Tahoma" w:hAnsi="Tahoma" w:eastAsia="Tahoma" w:cs="Tahoma"/>
          <w:color w:val="auto"/>
          <w:sz w:val="28"/>
          <w:szCs w:val="28"/>
        </w:rPr>
        <w:t xml:space="preserve">. </w:t>
      </w:r>
      <w:r w:rsidRPr="5797700F" w:rsidR="0EC618C0">
        <w:rPr>
          <w:rFonts w:ascii="Tahoma" w:hAnsi="Tahoma" w:eastAsia="Tahoma" w:cs="Tahoma"/>
          <w:color w:val="auto"/>
          <w:sz w:val="28"/>
          <w:szCs w:val="28"/>
        </w:rPr>
        <w:t xml:space="preserve">When you sign up for the service you will receive two to three </w:t>
      </w:r>
      <w:r w:rsidRPr="5797700F" w:rsidR="00EA074E">
        <w:rPr>
          <w:rFonts w:ascii="Tahoma" w:hAnsi="Tahoma" w:eastAsia="Tahoma" w:cs="Tahoma"/>
          <w:color w:val="auto"/>
          <w:sz w:val="28"/>
          <w:szCs w:val="28"/>
        </w:rPr>
        <w:t>fiction and/</w:t>
      </w:r>
      <w:r w:rsidRPr="5797700F" w:rsidR="0EC618C0">
        <w:rPr>
          <w:rFonts w:ascii="Tahoma" w:hAnsi="Tahoma" w:eastAsia="Tahoma" w:cs="Tahoma"/>
          <w:color w:val="auto"/>
          <w:sz w:val="28"/>
          <w:szCs w:val="28"/>
        </w:rPr>
        <w:t xml:space="preserve">or </w:t>
      </w:r>
      <w:r w:rsidRPr="5797700F" w:rsidR="00EA074E">
        <w:rPr>
          <w:rFonts w:ascii="Tahoma" w:hAnsi="Tahoma" w:eastAsia="Tahoma" w:cs="Tahoma"/>
          <w:color w:val="auto"/>
          <w:sz w:val="28"/>
          <w:szCs w:val="28"/>
        </w:rPr>
        <w:t>n</w:t>
      </w:r>
      <w:r w:rsidRPr="5797700F" w:rsidR="0EC618C0">
        <w:rPr>
          <w:rFonts w:ascii="Tahoma" w:hAnsi="Tahoma" w:eastAsia="Tahoma" w:cs="Tahoma"/>
          <w:color w:val="auto"/>
          <w:sz w:val="28"/>
          <w:szCs w:val="28"/>
        </w:rPr>
        <w:t>onfiction library books picked specifically for you to check out each month. The box will include a review card.  We want to get your feedback</w:t>
      </w:r>
      <w:r w:rsidRPr="5797700F" w:rsidR="0E33EF48">
        <w:rPr>
          <w:rFonts w:ascii="Tahoma" w:hAnsi="Tahoma" w:eastAsia="Tahoma" w:cs="Tahoma"/>
          <w:color w:val="auto"/>
          <w:sz w:val="28"/>
          <w:szCs w:val="28"/>
        </w:rPr>
        <w:t>!</w:t>
      </w:r>
      <w:r w:rsidRPr="5797700F" w:rsidR="0EC618C0">
        <w:rPr>
          <w:rFonts w:ascii="Tahoma" w:hAnsi="Tahoma" w:eastAsia="Tahoma" w:cs="Tahoma"/>
          <w:color w:val="auto"/>
          <w:sz w:val="28"/>
          <w:szCs w:val="28"/>
        </w:rPr>
        <w:t xml:space="preserve"> While you must return the library books and subscription box, each month you will receive special mystery gifts to keep.</w:t>
      </w:r>
    </w:p>
    <w:p w:rsidR="001B481C" w:rsidP="5797700F" w:rsidRDefault="001B481C" w14:paraId="1F960746" w14:textId="77B0B5A9">
      <w:pPr>
        <w:shd w:val="clear" w:color="auto" w:fill="FEFEFE"/>
        <w:spacing w:after="0"/>
        <w:rPr>
          <w:rFonts w:ascii="Tahoma" w:hAnsi="Tahoma" w:eastAsia="Tahoma" w:cs="Tahoma"/>
          <w:color w:val="auto" w:themeColor="text1"/>
          <w:sz w:val="28"/>
          <w:szCs w:val="28"/>
        </w:rPr>
      </w:pPr>
    </w:p>
    <w:p w:rsidR="001B481C" w:rsidP="5797700F" w:rsidRDefault="0EC618C0" w14:paraId="5ED9926D" w14:textId="16AAB75E">
      <w:pPr>
        <w:shd w:val="clear" w:color="auto" w:fill="FEFEFE"/>
        <w:spacing w:after="0"/>
        <w:rPr>
          <w:rFonts w:ascii="Tahoma" w:hAnsi="Tahoma" w:eastAsia="Tahoma" w:cs="Tahoma"/>
          <w:b w:val="1"/>
          <w:bCs w:val="1"/>
          <w:color w:val="auto" w:themeColor="text1"/>
          <w:sz w:val="28"/>
          <w:szCs w:val="28"/>
        </w:rPr>
      </w:pPr>
      <w:r w:rsidRPr="5797700F" w:rsidR="0EC618C0">
        <w:rPr>
          <w:rFonts w:ascii="Tahoma" w:hAnsi="Tahoma" w:eastAsia="Tahoma" w:cs="Tahoma"/>
          <w:b w:val="1"/>
          <w:bCs w:val="1"/>
          <w:color w:val="auto"/>
          <w:sz w:val="28"/>
          <w:szCs w:val="28"/>
        </w:rPr>
        <w:t>Who can sign up for a Pages &amp; Prose Parcel?</w:t>
      </w:r>
    </w:p>
    <w:p w:rsidR="001B481C" w:rsidP="5797700F" w:rsidRDefault="001B481C" w14:paraId="4DBD8487" w14:textId="78B10000">
      <w:pPr>
        <w:shd w:val="clear" w:color="auto" w:fill="FEFEFE"/>
        <w:spacing w:after="0"/>
        <w:rPr>
          <w:rFonts w:ascii="Tahoma" w:hAnsi="Tahoma" w:eastAsia="Tahoma" w:cs="Tahoma"/>
          <w:color w:val="auto" w:themeColor="text1"/>
          <w:sz w:val="28"/>
          <w:szCs w:val="28"/>
        </w:rPr>
      </w:pPr>
    </w:p>
    <w:p w:rsidR="001B481C" w:rsidP="5797700F" w:rsidRDefault="0EC618C0" w14:paraId="1784285F" w14:textId="40B69005">
      <w:pPr>
        <w:shd w:val="clear" w:color="auto" w:fill="FEFEFE"/>
        <w:spacing w:after="0"/>
        <w:rPr>
          <w:rFonts w:ascii="Tahoma" w:hAnsi="Tahoma" w:eastAsia="Tahoma" w:cs="Tahoma"/>
          <w:color w:val="auto" w:themeColor="text1"/>
          <w:sz w:val="28"/>
          <w:szCs w:val="28"/>
        </w:rPr>
      </w:pPr>
      <w:r w:rsidRPr="5797700F" w:rsidR="0EC618C0">
        <w:rPr>
          <w:rFonts w:ascii="Tahoma" w:hAnsi="Tahoma" w:eastAsia="Tahoma" w:cs="Tahoma"/>
          <w:color w:val="auto"/>
          <w:sz w:val="28"/>
          <w:szCs w:val="28"/>
        </w:rPr>
        <w:t>Pages &amp; Prose Parcel is a subscription service geared toward Tweens (children ages 8 –1</w:t>
      </w:r>
      <w:r w:rsidRPr="5797700F" w:rsidR="44FE4DC2">
        <w:rPr>
          <w:rFonts w:ascii="Tahoma" w:hAnsi="Tahoma" w:eastAsia="Tahoma" w:cs="Tahoma"/>
          <w:color w:val="auto"/>
          <w:sz w:val="28"/>
          <w:szCs w:val="28"/>
        </w:rPr>
        <w:t>4</w:t>
      </w:r>
      <w:r w:rsidRPr="5797700F" w:rsidR="0EC618C0">
        <w:rPr>
          <w:rFonts w:ascii="Tahoma" w:hAnsi="Tahoma" w:eastAsia="Tahoma" w:cs="Tahoma"/>
          <w:color w:val="auto"/>
          <w:sz w:val="28"/>
          <w:szCs w:val="28"/>
        </w:rPr>
        <w:t xml:space="preserve">), however anyone </w:t>
      </w:r>
      <w:r w:rsidRPr="5797700F" w:rsidR="2C7EAA04">
        <w:rPr>
          <w:rFonts w:ascii="Tahoma" w:hAnsi="Tahoma" w:eastAsia="Tahoma" w:cs="Tahoma"/>
          <w:color w:val="auto"/>
          <w:sz w:val="28"/>
          <w:szCs w:val="28"/>
        </w:rPr>
        <w:t>up to age</w:t>
      </w:r>
      <w:r w:rsidRPr="5797700F" w:rsidR="0EC618C0">
        <w:rPr>
          <w:rFonts w:ascii="Tahoma" w:hAnsi="Tahoma" w:eastAsia="Tahoma" w:cs="Tahoma"/>
          <w:color w:val="auto"/>
          <w:sz w:val="28"/>
          <w:szCs w:val="28"/>
        </w:rPr>
        <w:t xml:space="preserve"> </w:t>
      </w:r>
      <w:r w:rsidRPr="5797700F" w:rsidR="2C7EAA04">
        <w:rPr>
          <w:rFonts w:ascii="Tahoma" w:hAnsi="Tahoma" w:eastAsia="Tahoma" w:cs="Tahoma"/>
          <w:color w:val="auto"/>
          <w:sz w:val="28"/>
          <w:szCs w:val="28"/>
        </w:rPr>
        <w:t xml:space="preserve">18 may </w:t>
      </w:r>
      <w:r w:rsidRPr="5797700F" w:rsidR="0EC618C0">
        <w:rPr>
          <w:rFonts w:ascii="Tahoma" w:hAnsi="Tahoma" w:eastAsia="Tahoma" w:cs="Tahoma"/>
          <w:color w:val="auto"/>
          <w:sz w:val="28"/>
          <w:szCs w:val="28"/>
        </w:rPr>
        <w:t xml:space="preserve">sign up.  </w:t>
      </w:r>
      <w:r w:rsidRPr="5797700F" w:rsidR="244FDF0A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en-US"/>
        </w:rPr>
        <w:t>However,</w:t>
      </w:r>
      <w:r w:rsidRPr="5797700F" w:rsidR="39B1070C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en-US"/>
        </w:rPr>
        <w:t xml:space="preserve"> </w:t>
      </w:r>
      <w:r w:rsidRPr="5797700F" w:rsidR="70BD7B9D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en-US"/>
        </w:rPr>
        <w:t>no Young Adult or Adult books will be selected for this program. T</w:t>
      </w:r>
      <w:r w:rsidRPr="5797700F" w:rsidR="39B1070C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en-US"/>
        </w:rPr>
        <w:t xml:space="preserve">he highest reading level of books selected will be Junior Nonfiction or </w:t>
      </w:r>
      <w:r w:rsidRPr="5797700F" w:rsidR="393E1F45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en-US"/>
        </w:rPr>
        <w:t>Junior</w:t>
      </w:r>
      <w:r w:rsidRPr="5797700F" w:rsidR="39B1070C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en-US"/>
        </w:rPr>
        <w:t xml:space="preserve"> Fiction.</w:t>
      </w:r>
      <w:r w:rsidRPr="5797700F" w:rsidR="39B1070C">
        <w:rPr>
          <w:rFonts w:ascii="Tahoma" w:hAnsi="Tahoma" w:eastAsia="Tahoma" w:cs="Tahoma"/>
          <w:noProof w:val="0"/>
          <w:color w:val="auto"/>
          <w:sz w:val="28"/>
          <w:szCs w:val="28"/>
          <w:lang w:val="en-US"/>
        </w:rPr>
        <w:t xml:space="preserve"> </w:t>
      </w:r>
      <w:r>
        <w:br/>
      </w:r>
      <w:r>
        <w:br/>
      </w:r>
      <w:r w:rsidRPr="5797700F" w:rsidR="7C9933FC">
        <w:rPr>
          <w:rFonts w:ascii="Tahoma" w:hAnsi="Tahoma" w:eastAsia="Tahoma" w:cs="Tahoma"/>
          <w:b w:val="1"/>
          <w:bCs w:val="1"/>
          <w:color w:val="auto"/>
          <w:sz w:val="28"/>
          <w:szCs w:val="28"/>
        </w:rPr>
        <w:t>How may I sign up for a Pages &amp; Prose Parcel Subscription?</w:t>
      </w:r>
    </w:p>
    <w:p w:rsidR="001B481C" w:rsidP="5797700F" w:rsidRDefault="001B481C" w14:paraId="28CC39F4" w14:textId="0A79FDB4">
      <w:pPr>
        <w:shd w:val="clear" w:color="auto" w:fill="FEFEFE"/>
        <w:spacing w:after="0"/>
        <w:rPr>
          <w:rFonts w:ascii="Tahoma" w:hAnsi="Tahoma" w:eastAsia="Tahoma" w:cs="Tahoma"/>
          <w:color w:val="auto" w:themeColor="text1"/>
          <w:sz w:val="28"/>
          <w:szCs w:val="28"/>
        </w:rPr>
      </w:pPr>
    </w:p>
    <w:p w:rsidR="001B481C" w:rsidP="5797700F" w:rsidRDefault="0EC618C0" w14:paraId="1A9320D4" w14:textId="72C9297E">
      <w:pPr>
        <w:shd w:val="clear" w:color="auto" w:fill="FEFEFE"/>
        <w:spacing w:after="0"/>
        <w:rPr>
          <w:rFonts w:ascii="Tahoma" w:hAnsi="Tahoma" w:eastAsia="Tahoma" w:cs="Tahoma"/>
          <w:color w:val="auto" w:themeColor="text1"/>
          <w:sz w:val="28"/>
          <w:szCs w:val="28"/>
        </w:rPr>
      </w:pPr>
      <w:r w:rsidRPr="5797700F" w:rsidR="0EC618C0">
        <w:rPr>
          <w:rFonts w:ascii="Tahoma" w:hAnsi="Tahoma" w:eastAsia="Tahoma" w:cs="Tahoma"/>
          <w:color w:val="auto"/>
          <w:sz w:val="28"/>
          <w:szCs w:val="28"/>
        </w:rPr>
        <w:t>It’s</w:t>
      </w:r>
      <w:r w:rsidRPr="5797700F" w:rsidR="0EC618C0">
        <w:rPr>
          <w:rFonts w:ascii="Tahoma" w:hAnsi="Tahoma" w:eastAsia="Tahoma" w:cs="Tahoma"/>
          <w:color w:val="auto"/>
          <w:sz w:val="28"/>
          <w:szCs w:val="28"/>
        </w:rPr>
        <w:t xml:space="preserve"> easy</w:t>
      </w:r>
      <w:r w:rsidRPr="5797700F" w:rsidR="1734AF77">
        <w:rPr>
          <w:rFonts w:ascii="Tahoma" w:hAnsi="Tahoma" w:eastAsia="Tahoma" w:cs="Tahoma"/>
          <w:color w:val="auto"/>
          <w:sz w:val="28"/>
          <w:szCs w:val="28"/>
        </w:rPr>
        <w:t xml:space="preserve">. </w:t>
      </w:r>
      <w:r w:rsidRPr="5797700F" w:rsidR="5567A613">
        <w:rPr>
          <w:rFonts w:ascii="Tahoma" w:hAnsi="Tahoma" w:eastAsia="Tahoma" w:cs="Tahoma"/>
          <w:color w:val="auto"/>
          <w:sz w:val="28"/>
          <w:szCs w:val="28"/>
        </w:rPr>
        <w:t xml:space="preserve">First register for </w:t>
      </w:r>
      <w:r w:rsidRPr="5797700F" w:rsidR="0504AB0F">
        <w:rPr>
          <w:rFonts w:ascii="Tahoma" w:hAnsi="Tahoma" w:eastAsia="Tahoma" w:cs="Tahoma"/>
          <w:color w:val="auto"/>
          <w:sz w:val="28"/>
          <w:szCs w:val="28"/>
        </w:rPr>
        <w:t>a</w:t>
      </w:r>
      <w:r w:rsidRPr="5797700F" w:rsidR="5567A613">
        <w:rPr>
          <w:rFonts w:ascii="Tahoma" w:hAnsi="Tahoma" w:eastAsia="Tahoma" w:cs="Tahoma"/>
          <w:color w:val="auto"/>
          <w:sz w:val="28"/>
          <w:szCs w:val="28"/>
        </w:rPr>
        <w:t xml:space="preserve"> subscription which includes </w:t>
      </w:r>
      <w:r w:rsidRPr="5797700F" w:rsidR="0EC618C0">
        <w:rPr>
          <w:rFonts w:ascii="Tahoma" w:hAnsi="Tahoma" w:eastAsia="Tahoma" w:cs="Tahoma"/>
          <w:color w:val="auto"/>
          <w:sz w:val="28"/>
          <w:szCs w:val="28"/>
        </w:rPr>
        <w:t>fil</w:t>
      </w:r>
      <w:r w:rsidRPr="5797700F" w:rsidR="54AA8777">
        <w:rPr>
          <w:rFonts w:ascii="Tahoma" w:hAnsi="Tahoma" w:eastAsia="Tahoma" w:cs="Tahoma"/>
          <w:color w:val="auto"/>
          <w:sz w:val="28"/>
          <w:szCs w:val="28"/>
        </w:rPr>
        <w:t xml:space="preserve">ling </w:t>
      </w:r>
      <w:r w:rsidRPr="5797700F" w:rsidR="0EC618C0">
        <w:rPr>
          <w:rFonts w:ascii="Tahoma" w:hAnsi="Tahoma" w:eastAsia="Tahoma" w:cs="Tahoma"/>
          <w:color w:val="auto"/>
          <w:sz w:val="28"/>
          <w:szCs w:val="28"/>
        </w:rPr>
        <w:t xml:space="preserve">out a Pages &amp; Prose Parcel reading preferences </w:t>
      </w:r>
      <w:r w:rsidRPr="5797700F" w:rsidR="63BA3CEF">
        <w:rPr>
          <w:rFonts w:ascii="Tahoma" w:hAnsi="Tahoma" w:eastAsia="Tahoma" w:cs="Tahoma"/>
          <w:color w:val="auto"/>
          <w:sz w:val="28"/>
          <w:szCs w:val="28"/>
        </w:rPr>
        <w:t xml:space="preserve">survey </w:t>
      </w:r>
      <w:r w:rsidRPr="5797700F" w:rsidR="0EC618C0">
        <w:rPr>
          <w:rFonts w:ascii="Tahoma" w:hAnsi="Tahoma" w:eastAsia="Tahoma" w:cs="Tahoma"/>
          <w:color w:val="auto"/>
          <w:sz w:val="28"/>
          <w:szCs w:val="28"/>
        </w:rPr>
        <w:t>either online here or a paper form at the Warr Acres Library.</w:t>
      </w:r>
    </w:p>
    <w:p w:rsidR="001B481C" w:rsidP="5797700F" w:rsidRDefault="0EC618C0" w14:paraId="49E38231" w14:textId="3CB821DA">
      <w:pPr>
        <w:shd w:val="clear" w:color="auto" w:fill="FEFEFE"/>
        <w:spacing w:after="0"/>
        <w:rPr>
          <w:rFonts w:ascii="Tahoma" w:hAnsi="Tahoma" w:eastAsia="Tahoma" w:cs="Tahoma"/>
          <w:color w:val="auto" w:themeColor="text1"/>
          <w:sz w:val="28"/>
          <w:szCs w:val="28"/>
        </w:rPr>
      </w:pPr>
      <w:r w:rsidRPr="5797700F" w:rsidR="0EC618C0">
        <w:rPr>
          <w:rFonts w:ascii="Tahoma" w:hAnsi="Tahoma" w:eastAsia="Tahoma" w:cs="Tahoma"/>
          <w:color w:val="auto"/>
          <w:sz w:val="28"/>
          <w:szCs w:val="28"/>
        </w:rPr>
        <w:t xml:space="preserve"> </w:t>
      </w:r>
      <w:r>
        <w:br/>
      </w:r>
      <w:r w:rsidRPr="5797700F" w:rsidR="0EC618C0">
        <w:rPr>
          <w:rFonts w:ascii="Tahoma" w:hAnsi="Tahoma" w:eastAsia="Tahoma" w:cs="Tahoma"/>
          <w:b w:val="1"/>
          <w:bCs w:val="1"/>
          <w:color w:val="auto"/>
          <w:sz w:val="28"/>
          <w:szCs w:val="28"/>
        </w:rPr>
        <w:t xml:space="preserve">What </w:t>
      </w:r>
      <w:r w:rsidRPr="5797700F" w:rsidR="44912E23">
        <w:rPr>
          <w:rFonts w:ascii="Tahoma" w:hAnsi="Tahoma" w:eastAsia="Tahoma" w:cs="Tahoma"/>
          <w:b w:val="1"/>
          <w:bCs w:val="1"/>
          <w:color w:val="auto"/>
          <w:sz w:val="28"/>
          <w:szCs w:val="28"/>
        </w:rPr>
        <w:t xml:space="preserve">is </w:t>
      </w:r>
      <w:r w:rsidRPr="5797700F" w:rsidR="55747340">
        <w:rPr>
          <w:rFonts w:ascii="Tahoma" w:hAnsi="Tahoma" w:eastAsia="Tahoma" w:cs="Tahoma"/>
          <w:b w:val="1"/>
          <w:bCs w:val="1"/>
          <w:color w:val="auto"/>
          <w:sz w:val="28"/>
          <w:szCs w:val="28"/>
        </w:rPr>
        <w:t xml:space="preserve">the purpose of the </w:t>
      </w:r>
      <w:r w:rsidRPr="5797700F" w:rsidR="0EC618C0">
        <w:rPr>
          <w:rFonts w:ascii="Tahoma" w:hAnsi="Tahoma" w:eastAsia="Tahoma" w:cs="Tahoma"/>
          <w:b w:val="1"/>
          <w:bCs w:val="1"/>
          <w:color w:val="auto"/>
          <w:sz w:val="28"/>
          <w:szCs w:val="28"/>
        </w:rPr>
        <w:t xml:space="preserve">Prose Parcel </w:t>
      </w:r>
      <w:r w:rsidRPr="5797700F" w:rsidR="78324474">
        <w:rPr>
          <w:rFonts w:ascii="Tahoma" w:hAnsi="Tahoma" w:eastAsia="Tahoma" w:cs="Tahoma"/>
          <w:b w:val="1"/>
          <w:bCs w:val="1"/>
          <w:color w:val="auto"/>
          <w:sz w:val="28"/>
          <w:szCs w:val="28"/>
        </w:rPr>
        <w:t>Reading Preference Survey?</w:t>
      </w:r>
    </w:p>
    <w:p w:rsidR="001B481C" w:rsidP="5797700F" w:rsidRDefault="001B481C" w14:paraId="3C585393" w14:textId="0CE81D7A">
      <w:pPr>
        <w:shd w:val="clear" w:color="auto" w:fill="FEFEFE"/>
        <w:spacing w:after="0"/>
        <w:rPr>
          <w:rFonts w:ascii="Tahoma" w:hAnsi="Tahoma" w:eastAsia="Tahoma" w:cs="Tahoma"/>
          <w:color w:val="auto" w:themeColor="text1"/>
          <w:sz w:val="28"/>
          <w:szCs w:val="28"/>
        </w:rPr>
      </w:pPr>
    </w:p>
    <w:p w:rsidR="001B481C" w:rsidP="5797700F" w:rsidRDefault="50E71F6C" w14:paraId="0437EA64" w14:textId="35B2C975">
      <w:pPr>
        <w:rPr>
          <w:rFonts w:ascii="Tahoma" w:hAnsi="Tahoma" w:eastAsia="Tahoma" w:cs="Tahoma"/>
          <w:color w:val="auto" w:themeColor="text1"/>
          <w:sz w:val="28"/>
          <w:szCs w:val="28"/>
        </w:rPr>
      </w:pPr>
      <w:r w:rsidRPr="5797700F" w:rsidR="50E71F6C">
        <w:rPr>
          <w:rFonts w:ascii="Tahoma" w:hAnsi="Tahoma" w:eastAsia="Tahoma" w:cs="Tahoma"/>
          <w:color w:val="auto"/>
          <w:sz w:val="28"/>
          <w:szCs w:val="28"/>
        </w:rPr>
        <w:t xml:space="preserve">The </w:t>
      </w:r>
      <w:r w:rsidRPr="5797700F" w:rsidR="0EC618C0">
        <w:rPr>
          <w:rFonts w:ascii="Tahoma" w:hAnsi="Tahoma" w:eastAsia="Tahoma" w:cs="Tahoma"/>
          <w:color w:val="auto"/>
          <w:sz w:val="28"/>
          <w:szCs w:val="28"/>
        </w:rPr>
        <w:t xml:space="preserve">Prose </w:t>
      </w:r>
      <w:r w:rsidRPr="5797700F" w:rsidR="350365C3">
        <w:rPr>
          <w:rFonts w:ascii="Tahoma" w:hAnsi="Tahoma" w:eastAsia="Tahoma" w:cs="Tahoma"/>
          <w:color w:val="auto"/>
          <w:sz w:val="28"/>
          <w:szCs w:val="28"/>
        </w:rPr>
        <w:t xml:space="preserve">&amp; </w:t>
      </w:r>
      <w:r w:rsidRPr="5797700F" w:rsidR="0EC618C0">
        <w:rPr>
          <w:rFonts w:ascii="Tahoma" w:hAnsi="Tahoma" w:eastAsia="Tahoma" w:cs="Tahoma"/>
          <w:color w:val="auto"/>
          <w:sz w:val="28"/>
          <w:szCs w:val="28"/>
        </w:rPr>
        <w:t xml:space="preserve">Parcel </w:t>
      </w:r>
      <w:r w:rsidRPr="5797700F" w:rsidR="3658D8F1">
        <w:rPr>
          <w:rFonts w:ascii="Tahoma" w:hAnsi="Tahoma" w:eastAsia="Tahoma" w:cs="Tahoma"/>
          <w:color w:val="auto"/>
          <w:sz w:val="28"/>
          <w:szCs w:val="28"/>
        </w:rPr>
        <w:t>R</w:t>
      </w:r>
      <w:r w:rsidRPr="5797700F" w:rsidR="1FB529F1">
        <w:rPr>
          <w:rFonts w:ascii="Tahoma" w:hAnsi="Tahoma" w:eastAsia="Tahoma" w:cs="Tahoma"/>
          <w:color w:val="auto"/>
          <w:sz w:val="28"/>
          <w:szCs w:val="28"/>
        </w:rPr>
        <w:t xml:space="preserve">eading </w:t>
      </w:r>
      <w:r w:rsidRPr="5797700F" w:rsidR="08ACC8C5">
        <w:rPr>
          <w:rFonts w:ascii="Tahoma" w:hAnsi="Tahoma" w:eastAsia="Tahoma" w:cs="Tahoma"/>
          <w:color w:val="auto"/>
          <w:sz w:val="28"/>
          <w:szCs w:val="28"/>
        </w:rPr>
        <w:t>P</w:t>
      </w:r>
      <w:r w:rsidRPr="5797700F" w:rsidR="1FB529F1">
        <w:rPr>
          <w:rFonts w:ascii="Tahoma" w:hAnsi="Tahoma" w:eastAsia="Tahoma" w:cs="Tahoma"/>
          <w:color w:val="auto"/>
          <w:sz w:val="28"/>
          <w:szCs w:val="28"/>
        </w:rPr>
        <w:t xml:space="preserve">references </w:t>
      </w:r>
      <w:r w:rsidRPr="5797700F" w:rsidR="30057109">
        <w:rPr>
          <w:rFonts w:ascii="Tahoma" w:hAnsi="Tahoma" w:eastAsia="Tahoma" w:cs="Tahoma"/>
          <w:color w:val="auto"/>
          <w:sz w:val="28"/>
          <w:szCs w:val="28"/>
        </w:rPr>
        <w:t>S</w:t>
      </w:r>
      <w:r w:rsidRPr="5797700F" w:rsidR="1FB529F1">
        <w:rPr>
          <w:rFonts w:ascii="Tahoma" w:hAnsi="Tahoma" w:eastAsia="Tahoma" w:cs="Tahoma"/>
          <w:color w:val="auto"/>
          <w:sz w:val="28"/>
          <w:szCs w:val="28"/>
        </w:rPr>
        <w:t>urv</w:t>
      </w:r>
      <w:r w:rsidRPr="5797700F" w:rsidR="0EC618C0">
        <w:rPr>
          <w:rFonts w:ascii="Tahoma" w:hAnsi="Tahoma" w:eastAsia="Tahoma" w:cs="Tahoma"/>
          <w:color w:val="auto"/>
          <w:sz w:val="28"/>
          <w:szCs w:val="28"/>
        </w:rPr>
        <w:t>ey</w:t>
      </w:r>
      <w:r w:rsidRPr="5797700F" w:rsidR="3331C866">
        <w:rPr>
          <w:rFonts w:ascii="Tahoma" w:hAnsi="Tahoma" w:eastAsia="Tahoma" w:cs="Tahoma"/>
          <w:color w:val="auto"/>
          <w:sz w:val="28"/>
          <w:szCs w:val="28"/>
        </w:rPr>
        <w:t xml:space="preserve"> </w:t>
      </w:r>
      <w:r w:rsidRPr="5797700F" w:rsidR="0EC618C0">
        <w:rPr>
          <w:rFonts w:ascii="Tahoma" w:hAnsi="Tahoma" w:eastAsia="Tahoma" w:cs="Tahoma"/>
          <w:color w:val="auto"/>
          <w:sz w:val="28"/>
          <w:szCs w:val="28"/>
        </w:rPr>
        <w:t xml:space="preserve">will </w:t>
      </w:r>
      <w:r w:rsidRPr="5797700F" w:rsidR="17C39120">
        <w:rPr>
          <w:rFonts w:ascii="Tahoma" w:hAnsi="Tahoma" w:eastAsia="Tahoma" w:cs="Tahoma"/>
          <w:color w:val="auto"/>
          <w:sz w:val="28"/>
          <w:szCs w:val="28"/>
        </w:rPr>
        <w:t>enable</w:t>
      </w:r>
      <w:r w:rsidRPr="5797700F" w:rsidR="0EC618C0">
        <w:rPr>
          <w:rFonts w:ascii="Tahoma" w:hAnsi="Tahoma" w:eastAsia="Tahoma" w:cs="Tahoma"/>
          <w:color w:val="auto"/>
          <w:sz w:val="28"/>
          <w:szCs w:val="28"/>
        </w:rPr>
        <w:t xml:space="preserve"> you to let the Librarian</w:t>
      </w:r>
      <w:r w:rsidRPr="5797700F" w:rsidR="217BFE5F">
        <w:rPr>
          <w:rFonts w:ascii="Tahoma" w:hAnsi="Tahoma" w:eastAsia="Tahoma" w:cs="Tahoma"/>
          <w:color w:val="auto"/>
          <w:sz w:val="28"/>
          <w:szCs w:val="28"/>
        </w:rPr>
        <w:t>s</w:t>
      </w:r>
      <w:r w:rsidRPr="5797700F" w:rsidR="0EC618C0">
        <w:rPr>
          <w:rFonts w:ascii="Tahoma" w:hAnsi="Tahoma" w:eastAsia="Tahoma" w:cs="Tahoma"/>
          <w:color w:val="auto"/>
          <w:sz w:val="28"/>
          <w:szCs w:val="28"/>
        </w:rPr>
        <w:t xml:space="preserve"> know about your reading interests</w:t>
      </w:r>
      <w:r w:rsidRPr="5797700F" w:rsidR="0EC618C0">
        <w:rPr>
          <w:rFonts w:ascii="Tahoma" w:hAnsi="Tahoma" w:eastAsia="Tahoma" w:cs="Tahoma"/>
          <w:color w:val="auto"/>
          <w:sz w:val="28"/>
          <w:szCs w:val="28"/>
        </w:rPr>
        <w:t xml:space="preserve">.  </w:t>
      </w:r>
      <w:r w:rsidRPr="5797700F" w:rsidR="0EC618C0">
        <w:rPr>
          <w:rFonts w:ascii="Tahoma" w:hAnsi="Tahoma" w:eastAsia="Tahoma" w:cs="Tahoma"/>
          <w:color w:val="auto"/>
          <w:sz w:val="28"/>
          <w:szCs w:val="28"/>
        </w:rPr>
        <w:t xml:space="preserve">This will help them choose books for you that you will </w:t>
      </w:r>
      <w:r w:rsidRPr="5797700F" w:rsidR="05B695DB">
        <w:rPr>
          <w:rFonts w:ascii="Tahoma" w:hAnsi="Tahoma" w:eastAsia="Tahoma" w:cs="Tahoma"/>
          <w:color w:val="auto"/>
          <w:sz w:val="28"/>
          <w:szCs w:val="28"/>
        </w:rPr>
        <w:t xml:space="preserve">be likely to </w:t>
      </w:r>
      <w:r w:rsidRPr="5797700F" w:rsidR="0EC618C0">
        <w:rPr>
          <w:rFonts w:ascii="Tahoma" w:hAnsi="Tahoma" w:eastAsia="Tahoma" w:cs="Tahoma"/>
          <w:color w:val="auto"/>
          <w:sz w:val="28"/>
          <w:szCs w:val="28"/>
        </w:rPr>
        <w:t>enjoy</w:t>
      </w:r>
      <w:r w:rsidRPr="5797700F" w:rsidR="0EC618C0">
        <w:rPr>
          <w:rFonts w:ascii="Tahoma" w:hAnsi="Tahoma" w:eastAsia="Tahoma" w:cs="Tahoma"/>
          <w:color w:val="auto"/>
          <w:sz w:val="28"/>
          <w:szCs w:val="28"/>
        </w:rPr>
        <w:t xml:space="preserve">.  </w:t>
      </w:r>
      <w:r w:rsidRPr="5797700F" w:rsidR="0EC618C0">
        <w:rPr>
          <w:rFonts w:ascii="Tahoma" w:hAnsi="Tahoma" w:eastAsia="Tahoma" w:cs="Tahoma"/>
          <w:color w:val="auto"/>
          <w:sz w:val="28"/>
          <w:szCs w:val="28"/>
        </w:rPr>
        <w:t>The</w:t>
      </w:r>
      <w:r w:rsidRPr="5797700F" w:rsidR="49380F29">
        <w:rPr>
          <w:rFonts w:ascii="Tahoma" w:hAnsi="Tahoma" w:eastAsia="Tahoma" w:cs="Tahoma"/>
          <w:color w:val="auto"/>
          <w:sz w:val="28"/>
          <w:szCs w:val="28"/>
        </w:rPr>
        <w:t xml:space="preserve"> librarians</w:t>
      </w:r>
      <w:r w:rsidRPr="5797700F" w:rsidR="0EC618C0">
        <w:rPr>
          <w:rFonts w:ascii="Tahoma" w:hAnsi="Tahoma" w:eastAsia="Tahoma" w:cs="Tahoma"/>
          <w:color w:val="auto"/>
          <w:sz w:val="28"/>
          <w:szCs w:val="28"/>
        </w:rPr>
        <w:t xml:space="preserve"> may also occasionally choose a mystery book surprise</w:t>
      </w:r>
      <w:r w:rsidRPr="5797700F" w:rsidR="0EC618C0">
        <w:rPr>
          <w:rFonts w:ascii="Tahoma" w:hAnsi="Tahoma" w:eastAsia="Tahoma" w:cs="Tahoma"/>
          <w:color w:val="auto"/>
          <w:sz w:val="28"/>
          <w:szCs w:val="28"/>
        </w:rPr>
        <w:t xml:space="preserve">.  </w:t>
      </w:r>
      <w:r w:rsidRPr="5797700F" w:rsidR="0EC618C0">
        <w:rPr>
          <w:rFonts w:ascii="Tahoma" w:hAnsi="Tahoma" w:eastAsia="Tahoma" w:cs="Tahoma"/>
          <w:color w:val="auto"/>
          <w:sz w:val="28"/>
          <w:szCs w:val="28"/>
        </w:rPr>
        <w:t>The more information you provide, the better your subscription box will be.</w:t>
      </w:r>
      <w:r>
        <w:br/>
      </w:r>
      <w:r>
        <w:br/>
      </w:r>
      <w:r w:rsidRPr="5797700F" w:rsidR="0EC618C0">
        <w:rPr>
          <w:rFonts w:ascii="Tahoma" w:hAnsi="Tahoma" w:eastAsia="Tahoma" w:cs="Tahoma"/>
          <w:b w:val="1"/>
          <w:bCs w:val="1"/>
          <w:color w:val="auto"/>
          <w:sz w:val="28"/>
          <w:szCs w:val="28"/>
        </w:rPr>
        <w:t>What are mystery gifts?</w:t>
      </w:r>
      <w:r>
        <w:br/>
      </w:r>
      <w:r w:rsidRPr="5797700F" w:rsidR="0EC618C0">
        <w:rPr>
          <w:rFonts w:ascii="Tahoma" w:hAnsi="Tahoma" w:eastAsia="Tahoma" w:cs="Tahoma"/>
          <w:color w:val="auto"/>
          <w:sz w:val="28"/>
          <w:szCs w:val="28"/>
        </w:rPr>
        <w:t xml:space="preserve">Mystery gifts can be anything: squishes, bracelets, craft kits, bookmarks, candy, and more. </w:t>
      </w:r>
    </w:p>
    <w:p w:rsidR="694637DE" w:rsidP="5797700F" w:rsidRDefault="694637DE" w14:paraId="3FB440ED" w14:textId="35D68047">
      <w:pPr>
        <w:shd w:val="clear" w:color="auto" w:fill="FEFEFE"/>
        <w:spacing w:after="0"/>
        <w:rPr>
          <w:rFonts w:ascii="Tahoma" w:hAnsi="Tahoma" w:eastAsia="Tahoma" w:cs="Tahoma"/>
          <w:b w:val="1"/>
          <w:bCs w:val="1"/>
          <w:color w:val="auto" w:themeColor="text1"/>
          <w:sz w:val="28"/>
          <w:szCs w:val="28"/>
        </w:rPr>
      </w:pPr>
    </w:p>
    <w:p w:rsidR="001B481C" w:rsidP="5797700F" w:rsidRDefault="46FF5E8C" w14:paraId="5C0B4F9C" w14:textId="6DF49DAC">
      <w:pPr>
        <w:shd w:val="clear" w:color="auto" w:fill="FEFEFE"/>
        <w:spacing w:after="0"/>
        <w:rPr>
          <w:rFonts w:ascii="Tahoma" w:hAnsi="Tahoma" w:eastAsia="Tahoma" w:cs="Tahoma"/>
          <w:color w:val="auto" w:themeColor="text1"/>
          <w:sz w:val="28"/>
          <w:szCs w:val="28"/>
        </w:rPr>
      </w:pPr>
      <w:r w:rsidRPr="5797700F" w:rsidR="46FF5E8C">
        <w:rPr>
          <w:rFonts w:ascii="Tahoma" w:hAnsi="Tahoma" w:eastAsia="Tahoma" w:cs="Tahoma"/>
          <w:b w:val="1"/>
          <w:bCs w:val="1"/>
          <w:color w:val="auto"/>
          <w:sz w:val="28"/>
          <w:szCs w:val="28"/>
        </w:rPr>
        <w:t xml:space="preserve">What happens if I subscribe to Pages &amp; Prose Parcel and forget to pick up my box? </w:t>
      </w:r>
    </w:p>
    <w:p w:rsidR="001B481C" w:rsidP="5797700F" w:rsidRDefault="001B481C" w14:paraId="7FEB5F20" w14:textId="53A664B4">
      <w:pPr>
        <w:shd w:val="clear" w:color="auto" w:fill="FEFEFE"/>
        <w:spacing w:after="0"/>
        <w:rPr>
          <w:rFonts w:ascii="Tahoma" w:hAnsi="Tahoma" w:eastAsia="Tahoma" w:cs="Tahoma"/>
          <w:b w:val="1"/>
          <w:bCs w:val="1"/>
          <w:color w:val="auto" w:themeColor="text1"/>
          <w:sz w:val="28"/>
          <w:szCs w:val="28"/>
        </w:rPr>
      </w:pPr>
    </w:p>
    <w:p w:rsidR="001B481C" w:rsidP="5797700F" w:rsidRDefault="46FF5E8C" w14:paraId="64189B85" w14:textId="202A3939">
      <w:pPr>
        <w:shd w:val="clear" w:color="auto" w:fill="FEFEFE"/>
        <w:spacing w:after="0"/>
        <w:rPr>
          <w:rFonts w:ascii="Tahoma" w:hAnsi="Tahoma" w:eastAsia="Tahoma" w:cs="Tahoma"/>
          <w:color w:val="auto" w:themeColor="text1"/>
          <w:sz w:val="28"/>
          <w:szCs w:val="28"/>
        </w:rPr>
      </w:pPr>
      <w:r w:rsidRPr="5797700F" w:rsidR="46FF5E8C">
        <w:rPr>
          <w:rFonts w:ascii="Tahoma" w:hAnsi="Tahoma" w:eastAsia="Tahoma" w:cs="Tahoma"/>
          <w:color w:val="auto"/>
          <w:sz w:val="28"/>
          <w:szCs w:val="28"/>
        </w:rPr>
        <w:t xml:space="preserve">You will receive </w:t>
      </w:r>
      <w:r w:rsidRPr="5797700F" w:rsidR="6B45EB7E">
        <w:rPr>
          <w:rFonts w:ascii="Tahoma" w:hAnsi="Tahoma" w:eastAsia="Tahoma" w:cs="Tahoma"/>
          <w:color w:val="auto"/>
          <w:sz w:val="28"/>
          <w:szCs w:val="28"/>
        </w:rPr>
        <w:t>an</w:t>
      </w:r>
      <w:r w:rsidRPr="5797700F" w:rsidR="46FF5E8C">
        <w:rPr>
          <w:rFonts w:ascii="Tahoma" w:hAnsi="Tahoma" w:eastAsia="Tahoma" w:cs="Tahoma"/>
          <w:color w:val="auto"/>
          <w:sz w:val="28"/>
          <w:szCs w:val="28"/>
        </w:rPr>
        <w:t xml:space="preserve"> email reminding you to pick up your parcel after the first week</w:t>
      </w:r>
      <w:r w:rsidRPr="5797700F" w:rsidR="00FC6663">
        <w:rPr>
          <w:rFonts w:ascii="Tahoma" w:hAnsi="Tahoma" w:eastAsia="Tahoma" w:cs="Tahoma"/>
          <w:color w:val="auto"/>
          <w:sz w:val="28"/>
          <w:szCs w:val="28"/>
        </w:rPr>
        <w:t xml:space="preserve">. </w:t>
      </w:r>
      <w:r w:rsidRPr="5797700F" w:rsidR="46FF5E8C">
        <w:rPr>
          <w:rFonts w:ascii="Tahoma" w:hAnsi="Tahoma" w:eastAsia="Tahoma" w:cs="Tahoma"/>
          <w:color w:val="auto"/>
          <w:sz w:val="28"/>
          <w:szCs w:val="28"/>
        </w:rPr>
        <w:t xml:space="preserve">However, because the Pages &amp; Prose Parcels are in high demand, if you </w:t>
      </w:r>
      <w:r w:rsidRPr="5797700F" w:rsidR="46FF5E8C">
        <w:rPr>
          <w:rFonts w:ascii="Tahoma" w:hAnsi="Tahoma" w:eastAsia="Tahoma" w:cs="Tahoma"/>
          <w:color w:val="auto"/>
          <w:sz w:val="28"/>
          <w:szCs w:val="28"/>
        </w:rPr>
        <w:t>don’t</w:t>
      </w:r>
      <w:r w:rsidRPr="5797700F" w:rsidR="46FF5E8C">
        <w:rPr>
          <w:rFonts w:ascii="Tahoma" w:hAnsi="Tahoma" w:eastAsia="Tahoma" w:cs="Tahoma"/>
          <w:color w:val="auto"/>
          <w:sz w:val="28"/>
          <w:szCs w:val="28"/>
        </w:rPr>
        <w:t xml:space="preserve"> pick up your subscription box within the first two weeks of the first month of the subscription period, you</w:t>
      </w:r>
      <w:r w:rsidRPr="5797700F" w:rsidR="4D32C00A">
        <w:rPr>
          <w:rFonts w:ascii="Tahoma" w:hAnsi="Tahoma" w:eastAsia="Tahoma" w:cs="Tahoma"/>
          <w:color w:val="auto"/>
          <w:sz w:val="28"/>
          <w:szCs w:val="28"/>
        </w:rPr>
        <w:t>r subscription will be cancelled.</w:t>
      </w:r>
    </w:p>
    <w:p w:rsidR="694637DE" w:rsidP="5797700F" w:rsidRDefault="694637DE" w14:paraId="2C5D9E3F" w14:textId="7B4E1FDD">
      <w:pPr>
        <w:shd w:val="clear" w:color="auto" w:fill="FEFEFE"/>
        <w:spacing w:after="0"/>
        <w:rPr>
          <w:rFonts w:ascii="Tahoma" w:hAnsi="Tahoma" w:eastAsia="Tahoma" w:cs="Tahoma"/>
          <w:color w:val="auto" w:themeColor="text1"/>
          <w:sz w:val="28"/>
          <w:szCs w:val="28"/>
        </w:rPr>
      </w:pPr>
    </w:p>
    <w:p w:rsidR="7DF8D83D" w:rsidP="5797700F" w:rsidRDefault="7DF8D83D" w14:paraId="38E93D7F" w14:textId="46933563">
      <w:pPr>
        <w:shd w:val="clear" w:color="auto" w:fill="FEFEFE"/>
        <w:spacing w:after="0"/>
        <w:rPr>
          <w:rFonts w:ascii="Tahoma" w:hAnsi="Tahoma" w:eastAsia="Tahoma" w:cs="Tahoma"/>
          <w:b w:val="1"/>
          <w:bCs w:val="1"/>
          <w:color w:val="auto" w:themeColor="text1"/>
          <w:sz w:val="28"/>
          <w:szCs w:val="28"/>
        </w:rPr>
      </w:pPr>
      <w:r w:rsidRPr="5797700F" w:rsidR="7DF8D83D">
        <w:rPr>
          <w:rFonts w:ascii="Tahoma" w:hAnsi="Tahoma" w:eastAsia="Tahoma" w:cs="Tahoma"/>
          <w:b w:val="1"/>
          <w:bCs w:val="1"/>
          <w:color w:val="auto"/>
          <w:sz w:val="28"/>
          <w:szCs w:val="28"/>
        </w:rPr>
        <w:t xml:space="preserve">May I </w:t>
      </w:r>
      <w:r w:rsidRPr="5797700F" w:rsidR="58205B9E">
        <w:rPr>
          <w:rFonts w:ascii="Tahoma" w:hAnsi="Tahoma" w:eastAsia="Tahoma" w:cs="Tahoma"/>
          <w:b w:val="1"/>
          <w:bCs w:val="1"/>
          <w:color w:val="auto"/>
          <w:sz w:val="28"/>
          <w:szCs w:val="28"/>
        </w:rPr>
        <w:t>continue</w:t>
      </w:r>
      <w:r w:rsidRPr="5797700F" w:rsidR="7DF8D83D">
        <w:rPr>
          <w:rFonts w:ascii="Tahoma" w:hAnsi="Tahoma" w:eastAsia="Tahoma" w:cs="Tahoma"/>
          <w:b w:val="1"/>
          <w:bCs w:val="1"/>
          <w:color w:val="auto"/>
          <w:sz w:val="28"/>
          <w:szCs w:val="28"/>
        </w:rPr>
        <w:t xml:space="preserve"> my subscription after the first one is completed?</w:t>
      </w:r>
    </w:p>
    <w:p w:rsidR="694637DE" w:rsidP="5797700F" w:rsidRDefault="694637DE" w14:paraId="6E34AA8E" w14:textId="299D601D">
      <w:pPr>
        <w:shd w:val="clear" w:color="auto" w:fill="FEFEFE"/>
        <w:spacing w:after="0"/>
        <w:rPr>
          <w:rFonts w:ascii="Tahoma" w:hAnsi="Tahoma" w:eastAsia="Tahoma" w:cs="Tahoma"/>
          <w:color w:val="auto" w:themeColor="text1"/>
          <w:sz w:val="28"/>
          <w:szCs w:val="28"/>
        </w:rPr>
      </w:pPr>
    </w:p>
    <w:p w:rsidR="7DF8D83D" w:rsidP="5797700F" w:rsidRDefault="7DF8D83D" w14:paraId="713196EE" w14:textId="032AB739">
      <w:pPr>
        <w:shd w:val="clear" w:color="auto" w:fill="FEFEFE"/>
        <w:spacing w:after="0"/>
        <w:rPr>
          <w:rFonts w:ascii="Tahoma" w:hAnsi="Tahoma" w:eastAsia="Tahoma" w:cs="Tahoma"/>
          <w:color w:val="auto" w:themeColor="text1"/>
          <w:sz w:val="28"/>
          <w:szCs w:val="28"/>
        </w:rPr>
      </w:pPr>
      <w:r w:rsidRPr="5797700F" w:rsidR="7DF8D83D">
        <w:rPr>
          <w:rFonts w:ascii="Tahoma" w:hAnsi="Tahoma" w:eastAsia="Tahoma" w:cs="Tahoma"/>
          <w:color w:val="auto"/>
          <w:sz w:val="28"/>
          <w:szCs w:val="28"/>
        </w:rPr>
        <w:t>Yes</w:t>
      </w:r>
      <w:r w:rsidRPr="5797700F" w:rsidR="7DF8D83D">
        <w:rPr>
          <w:rFonts w:ascii="Tahoma" w:hAnsi="Tahoma" w:eastAsia="Tahoma" w:cs="Tahoma"/>
          <w:color w:val="auto"/>
          <w:sz w:val="28"/>
          <w:szCs w:val="28"/>
        </w:rPr>
        <w:t xml:space="preserve">!  </w:t>
      </w:r>
      <w:r w:rsidRPr="5797700F" w:rsidR="7DF8D83D">
        <w:rPr>
          <w:rFonts w:ascii="Tahoma" w:hAnsi="Tahoma" w:eastAsia="Tahoma" w:cs="Tahoma"/>
          <w:color w:val="auto"/>
          <w:sz w:val="28"/>
          <w:szCs w:val="28"/>
        </w:rPr>
        <w:t>Simply register for the next subscription when it is posted to the Warr Acres calendar</w:t>
      </w:r>
      <w:r w:rsidRPr="5797700F" w:rsidR="7DF8D83D">
        <w:rPr>
          <w:rFonts w:ascii="Tahoma" w:hAnsi="Tahoma" w:eastAsia="Tahoma" w:cs="Tahoma"/>
          <w:color w:val="auto"/>
          <w:sz w:val="28"/>
          <w:szCs w:val="28"/>
        </w:rPr>
        <w:t xml:space="preserve">.  </w:t>
      </w:r>
      <w:r w:rsidRPr="5797700F" w:rsidR="7DF8D83D">
        <w:rPr>
          <w:rFonts w:ascii="Tahoma" w:hAnsi="Tahoma" w:eastAsia="Tahoma" w:cs="Tahoma"/>
          <w:color w:val="auto"/>
          <w:sz w:val="28"/>
          <w:szCs w:val="28"/>
        </w:rPr>
        <w:t xml:space="preserve">You will need to </w:t>
      </w:r>
      <w:r w:rsidRPr="5797700F" w:rsidR="5FB66E72">
        <w:rPr>
          <w:rFonts w:ascii="Tahoma" w:hAnsi="Tahoma" w:eastAsia="Tahoma" w:cs="Tahoma"/>
          <w:color w:val="auto"/>
          <w:sz w:val="28"/>
          <w:szCs w:val="28"/>
        </w:rPr>
        <w:t xml:space="preserve">fill out the survey again for the new subscription. </w:t>
      </w:r>
    </w:p>
    <w:p w:rsidR="001B481C" w:rsidP="5B4D1A33" w:rsidRDefault="00000000" w14:paraId="2C078E63" w14:textId="3BAA2B28">
      <w:pPr>
        <w:rPr>
          <w:rFonts w:ascii="Tahoma" w:hAnsi="Tahoma" w:eastAsia="Tahoma" w:cs="Tahoma"/>
          <w:color w:val="000000" w:themeColor="text1"/>
          <w:sz w:val="28"/>
          <w:szCs w:val="28"/>
        </w:rPr>
      </w:pPr>
      <w:r>
        <w:br/>
      </w:r>
    </w:p>
    <w:sectPr w:rsidR="001B481C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LjPc8aWl" int2:invalidationBookmarkName="" int2:hashCode="tH82PitDDAZH8U" int2:id="cV23oiCJ">
      <int2:state int2:value="Rejected" int2:type="AugLoop_Text_Critique"/>
    </int2:bookmark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D747F94"/>
    <w:rsid w:val="00000000"/>
    <w:rsid w:val="001B481C"/>
    <w:rsid w:val="0063753D"/>
    <w:rsid w:val="00C0472D"/>
    <w:rsid w:val="00EA074E"/>
    <w:rsid w:val="00EE3C5D"/>
    <w:rsid w:val="00F22AE5"/>
    <w:rsid w:val="00FC6663"/>
    <w:rsid w:val="0504AB0F"/>
    <w:rsid w:val="05B695DB"/>
    <w:rsid w:val="0652FB8A"/>
    <w:rsid w:val="08ACC8C5"/>
    <w:rsid w:val="0A4B3AFD"/>
    <w:rsid w:val="0CFFF123"/>
    <w:rsid w:val="0D747F94"/>
    <w:rsid w:val="0DF71178"/>
    <w:rsid w:val="0E33EF48"/>
    <w:rsid w:val="0E3EEE28"/>
    <w:rsid w:val="0EAAE267"/>
    <w:rsid w:val="0EC618C0"/>
    <w:rsid w:val="114E117D"/>
    <w:rsid w:val="1734AF77"/>
    <w:rsid w:val="179EE183"/>
    <w:rsid w:val="17C39120"/>
    <w:rsid w:val="1AF3DDF9"/>
    <w:rsid w:val="1DB90B0F"/>
    <w:rsid w:val="1DF506C3"/>
    <w:rsid w:val="1EDA45DC"/>
    <w:rsid w:val="1FB529F1"/>
    <w:rsid w:val="217BFE5F"/>
    <w:rsid w:val="244FDF0A"/>
    <w:rsid w:val="247ED39F"/>
    <w:rsid w:val="2C7EAA04"/>
    <w:rsid w:val="2D0ECD6F"/>
    <w:rsid w:val="2E75CDD5"/>
    <w:rsid w:val="2F15F79F"/>
    <w:rsid w:val="30057109"/>
    <w:rsid w:val="318B2937"/>
    <w:rsid w:val="3331C866"/>
    <w:rsid w:val="350365C3"/>
    <w:rsid w:val="35D8CCB7"/>
    <w:rsid w:val="35F351BB"/>
    <w:rsid w:val="3658D8F1"/>
    <w:rsid w:val="393E1F45"/>
    <w:rsid w:val="39B1070C"/>
    <w:rsid w:val="3FFD7681"/>
    <w:rsid w:val="401A8624"/>
    <w:rsid w:val="42E152BA"/>
    <w:rsid w:val="42F7D84C"/>
    <w:rsid w:val="44912E23"/>
    <w:rsid w:val="44FE4DC2"/>
    <w:rsid w:val="45B9147A"/>
    <w:rsid w:val="46FF5E8C"/>
    <w:rsid w:val="4744BBEE"/>
    <w:rsid w:val="47826F4F"/>
    <w:rsid w:val="49380F29"/>
    <w:rsid w:val="4A629B02"/>
    <w:rsid w:val="4C12C155"/>
    <w:rsid w:val="4D21EB5E"/>
    <w:rsid w:val="4D32C00A"/>
    <w:rsid w:val="4D855DDA"/>
    <w:rsid w:val="4F616175"/>
    <w:rsid w:val="50E71F6C"/>
    <w:rsid w:val="542FB832"/>
    <w:rsid w:val="54883F6B"/>
    <w:rsid w:val="54AA8777"/>
    <w:rsid w:val="54CE2B06"/>
    <w:rsid w:val="5567A613"/>
    <w:rsid w:val="55747340"/>
    <w:rsid w:val="57202A0C"/>
    <w:rsid w:val="5797700F"/>
    <w:rsid w:val="58205B9E"/>
    <w:rsid w:val="5A837575"/>
    <w:rsid w:val="5B010C03"/>
    <w:rsid w:val="5B4D1A33"/>
    <w:rsid w:val="5FB66E72"/>
    <w:rsid w:val="636CF5E6"/>
    <w:rsid w:val="6384FC6E"/>
    <w:rsid w:val="63BA3CEF"/>
    <w:rsid w:val="66EBA52F"/>
    <w:rsid w:val="690E0825"/>
    <w:rsid w:val="694637DE"/>
    <w:rsid w:val="6A8C7F9E"/>
    <w:rsid w:val="6B45EB7E"/>
    <w:rsid w:val="6B9FDC14"/>
    <w:rsid w:val="6CE97C1A"/>
    <w:rsid w:val="6FBDDFB6"/>
    <w:rsid w:val="70BD7B9D"/>
    <w:rsid w:val="7194A75A"/>
    <w:rsid w:val="71C6700A"/>
    <w:rsid w:val="720E6696"/>
    <w:rsid w:val="748159C1"/>
    <w:rsid w:val="74CC91AA"/>
    <w:rsid w:val="7737994F"/>
    <w:rsid w:val="78324474"/>
    <w:rsid w:val="7A227BF6"/>
    <w:rsid w:val="7B478F38"/>
    <w:rsid w:val="7C9933FC"/>
    <w:rsid w:val="7DF8D83D"/>
    <w:rsid w:val="7EFE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1D24C"/>
  <w15:chartTrackingRefBased/>
  <w15:docId w15:val="{F56E3E1C-781F-46A0-9EC4-4EB440100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microsoft.com/office/2020/10/relationships/intelligence" Target="intelligence2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Terri Allen</dc:creator>
  <keywords/>
  <dc:description/>
  <lastModifiedBy>Terri Allen</lastModifiedBy>
  <revision>4</revision>
  <dcterms:created xsi:type="dcterms:W3CDTF">2024-10-29T01:20:00.0000000Z</dcterms:created>
  <dcterms:modified xsi:type="dcterms:W3CDTF">2025-04-24T22:04:48.1827419Z</dcterms:modified>
</coreProperties>
</file>