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31" w:type="dxa"/>
        <w:tblCellMar>
          <w:left w:w="0" w:type="dxa"/>
          <w:right w:w="0" w:type="dxa"/>
        </w:tblCellMar>
        <w:tblLook w:val="04A0" w:firstRow="1" w:lastRow="0" w:firstColumn="1" w:lastColumn="0" w:noHBand="0" w:noVBand="1"/>
      </w:tblPr>
      <w:tblGrid>
        <w:gridCol w:w="6066"/>
        <w:gridCol w:w="3865"/>
      </w:tblGrid>
      <w:tr w:rsidR="001E63DF" w:rsidRPr="00592675" w14:paraId="35EE8EAD" w14:textId="77777777" w:rsidTr="001E63DF">
        <w:trPr>
          <w:trHeight w:val="653"/>
        </w:trPr>
        <w:tc>
          <w:tcPr>
            <w:tcW w:w="6066" w:type="dxa"/>
            <w:vMerge w:val="restart"/>
            <w:tcBorders>
              <w:top w:val="nil"/>
              <w:left w:val="nil"/>
              <w:bottom w:val="nil"/>
              <w:right w:val="single" w:sz="8" w:space="0" w:color="auto"/>
            </w:tcBorders>
            <w:tcMar>
              <w:top w:w="0" w:type="dxa"/>
              <w:left w:w="108" w:type="dxa"/>
              <w:bottom w:w="0" w:type="dxa"/>
              <w:right w:w="108" w:type="dxa"/>
            </w:tcMar>
            <w:hideMark/>
          </w:tcPr>
          <w:p w14:paraId="2DD3A518" w14:textId="7ADF9889" w:rsidR="001E63DF" w:rsidRPr="00592675" w:rsidRDefault="001E63DF">
            <w:pPr>
              <w:spacing w:line="276" w:lineRule="auto"/>
              <w:rPr>
                <w:rFonts w:ascii="Arial" w:hAnsi="Arial" w:cs="Arial"/>
                <w:sz w:val="24"/>
                <w:szCs w:val="24"/>
              </w:rPr>
            </w:pPr>
            <w:r w:rsidRPr="00592675">
              <w:rPr>
                <w:rFonts w:ascii="Arial" w:hAnsi="Arial" w:cs="Arial"/>
                <w:noProof/>
              </w:rPr>
              <w:drawing>
                <wp:inline distT="0" distB="0" distL="0" distR="0" wp14:anchorId="393B2A54" wp14:editId="62BEA150">
                  <wp:extent cx="3714750" cy="704850"/>
                  <wp:effectExtent l="0" t="0" r="0" b="4445"/>
                  <wp:docPr id="1" name="Picture 1" descr="VA Logo with Oklahoma City VA Health Care Syste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 Logo with Oklahoma City VA Health Care System. "/>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3714750" cy="704850"/>
                          </a:xfrm>
                          <a:prstGeom prst="rect">
                            <a:avLst/>
                          </a:prstGeom>
                          <a:noFill/>
                          <a:ln>
                            <a:noFill/>
                          </a:ln>
                        </pic:spPr>
                      </pic:pic>
                    </a:graphicData>
                  </a:graphic>
                </wp:inline>
              </w:drawing>
            </w:r>
          </w:p>
        </w:tc>
        <w:tc>
          <w:tcPr>
            <w:tcW w:w="3865" w:type="dxa"/>
            <w:tcMar>
              <w:top w:w="0" w:type="dxa"/>
              <w:left w:w="108" w:type="dxa"/>
              <w:bottom w:w="0" w:type="dxa"/>
              <w:right w:w="108" w:type="dxa"/>
            </w:tcMar>
            <w:hideMark/>
          </w:tcPr>
          <w:p w14:paraId="2B71559F" w14:textId="77777777" w:rsidR="001E63DF" w:rsidRPr="00592675" w:rsidRDefault="001E63DF">
            <w:pPr>
              <w:spacing w:line="276" w:lineRule="auto"/>
              <w:rPr>
                <w:rFonts w:ascii="Arial" w:hAnsi="Arial" w:cs="Arial"/>
                <w:b/>
                <w:bCs/>
                <w:sz w:val="48"/>
                <w:szCs w:val="48"/>
              </w:rPr>
            </w:pPr>
            <w:r w:rsidRPr="00592675">
              <w:rPr>
                <w:rFonts w:ascii="Arial" w:hAnsi="Arial" w:cs="Arial"/>
                <w:b/>
                <w:bCs/>
                <w:sz w:val="48"/>
                <w:szCs w:val="48"/>
              </w:rPr>
              <w:t>Media Advisory</w:t>
            </w:r>
          </w:p>
        </w:tc>
      </w:tr>
      <w:tr w:rsidR="001E63DF" w:rsidRPr="00592675" w14:paraId="734B4912" w14:textId="77777777" w:rsidTr="001E63DF">
        <w:trPr>
          <w:trHeight w:val="1534"/>
        </w:trPr>
        <w:tc>
          <w:tcPr>
            <w:tcW w:w="0" w:type="auto"/>
            <w:vMerge/>
            <w:tcBorders>
              <w:top w:val="nil"/>
              <w:left w:val="nil"/>
              <w:bottom w:val="nil"/>
              <w:right w:val="single" w:sz="8" w:space="0" w:color="auto"/>
            </w:tcBorders>
            <w:vAlign w:val="center"/>
            <w:hideMark/>
          </w:tcPr>
          <w:p w14:paraId="1BE45B7E" w14:textId="77777777" w:rsidR="001E63DF" w:rsidRPr="00592675" w:rsidRDefault="001E63DF">
            <w:pPr>
              <w:rPr>
                <w:rFonts w:ascii="Arial" w:hAnsi="Arial" w:cs="Arial"/>
                <w:sz w:val="24"/>
                <w:szCs w:val="24"/>
              </w:rPr>
            </w:pPr>
          </w:p>
        </w:tc>
        <w:tc>
          <w:tcPr>
            <w:tcW w:w="3865" w:type="dxa"/>
            <w:tcMar>
              <w:top w:w="0" w:type="dxa"/>
              <w:left w:w="108" w:type="dxa"/>
              <w:bottom w:w="0" w:type="dxa"/>
              <w:right w:w="108" w:type="dxa"/>
            </w:tcMar>
          </w:tcPr>
          <w:p w14:paraId="22969FAE" w14:textId="77777777" w:rsidR="001E63DF" w:rsidRPr="00592675" w:rsidRDefault="001E63DF">
            <w:pPr>
              <w:spacing w:line="276" w:lineRule="auto"/>
              <w:rPr>
                <w:rFonts w:ascii="Arial" w:hAnsi="Arial" w:cs="Arial"/>
                <w:sz w:val="20"/>
                <w:szCs w:val="20"/>
              </w:rPr>
            </w:pPr>
            <w:r w:rsidRPr="00592675">
              <w:rPr>
                <w:rFonts w:ascii="Arial" w:hAnsi="Arial" w:cs="Arial"/>
                <w:sz w:val="20"/>
                <w:szCs w:val="20"/>
              </w:rPr>
              <w:t>Oklahoma City VA Medical Center</w:t>
            </w:r>
            <w:r w:rsidRPr="00592675">
              <w:rPr>
                <w:rFonts w:ascii="Arial" w:hAnsi="Arial" w:cs="Arial"/>
                <w:sz w:val="20"/>
                <w:szCs w:val="20"/>
              </w:rPr>
              <w:br/>
              <w:t>921 NE 13th St</w:t>
            </w:r>
            <w:r w:rsidRPr="00592675">
              <w:rPr>
                <w:rFonts w:ascii="Arial" w:hAnsi="Arial" w:cs="Arial"/>
                <w:sz w:val="20"/>
                <w:szCs w:val="20"/>
              </w:rPr>
              <w:br/>
              <w:t>Oklahoma City, Oklahoma 73104</w:t>
            </w:r>
          </w:p>
          <w:p w14:paraId="0778A4D1" w14:textId="77777777" w:rsidR="001E63DF" w:rsidRPr="00592675" w:rsidRDefault="001E63DF">
            <w:pPr>
              <w:spacing w:line="276" w:lineRule="auto"/>
              <w:rPr>
                <w:rFonts w:ascii="Arial" w:hAnsi="Arial" w:cs="Arial"/>
                <w:sz w:val="20"/>
                <w:szCs w:val="20"/>
              </w:rPr>
            </w:pPr>
          </w:p>
          <w:p w14:paraId="3A5787CB" w14:textId="77777777" w:rsidR="001E63DF" w:rsidRPr="00592675" w:rsidRDefault="001E63DF">
            <w:pPr>
              <w:spacing w:line="276" w:lineRule="auto"/>
              <w:rPr>
                <w:rFonts w:ascii="Arial" w:hAnsi="Arial" w:cs="Arial"/>
                <w:sz w:val="20"/>
                <w:szCs w:val="20"/>
                <w:u w:val="single"/>
              </w:rPr>
            </w:pPr>
            <w:r w:rsidRPr="00592675">
              <w:rPr>
                <w:rFonts w:ascii="Arial" w:hAnsi="Arial" w:cs="Arial"/>
                <w:sz w:val="20"/>
                <w:szCs w:val="20"/>
                <w:u w:val="single"/>
              </w:rPr>
              <w:t>For Further Information Contact</w:t>
            </w:r>
          </w:p>
          <w:p w14:paraId="4B01547B" w14:textId="3A17D8A8" w:rsidR="001E63DF" w:rsidRPr="00592675" w:rsidRDefault="007B2F4E">
            <w:pPr>
              <w:spacing w:line="276" w:lineRule="auto"/>
              <w:rPr>
                <w:rFonts w:ascii="Arial" w:hAnsi="Arial" w:cs="Arial"/>
              </w:rPr>
            </w:pPr>
            <w:r w:rsidRPr="00592675">
              <w:rPr>
                <w:rFonts w:ascii="Arial" w:hAnsi="Arial" w:cs="Arial"/>
              </w:rPr>
              <w:t>Katrina Yocum</w:t>
            </w:r>
            <w:r w:rsidR="001E63DF" w:rsidRPr="00592675">
              <w:rPr>
                <w:rFonts w:ascii="Arial" w:hAnsi="Arial" w:cs="Arial"/>
              </w:rPr>
              <w:t>, Public Affairs</w:t>
            </w:r>
          </w:p>
          <w:p w14:paraId="0D12D571" w14:textId="771EEA32" w:rsidR="001E63DF" w:rsidRPr="00592675" w:rsidRDefault="007B2F4E">
            <w:pPr>
              <w:spacing w:line="276" w:lineRule="auto"/>
              <w:rPr>
                <w:rFonts w:ascii="Arial" w:hAnsi="Arial" w:cs="Arial"/>
                <w:sz w:val="20"/>
                <w:szCs w:val="20"/>
              </w:rPr>
            </w:pPr>
            <w:hyperlink r:id="rId6" w:history="1">
              <w:r w:rsidRPr="00592675">
                <w:rPr>
                  <w:rStyle w:val="Hyperlink"/>
                  <w:rFonts w:ascii="Arial" w:hAnsi="Arial" w:cs="Arial"/>
                </w:rPr>
                <w:t>katrina.yocum@va.gov</w:t>
              </w:r>
            </w:hyperlink>
          </w:p>
          <w:p w14:paraId="269312F7" w14:textId="0D38C780" w:rsidR="001E63DF" w:rsidRPr="00592675" w:rsidRDefault="001E63DF">
            <w:pPr>
              <w:spacing w:line="276" w:lineRule="auto"/>
              <w:rPr>
                <w:rFonts w:ascii="Arial" w:hAnsi="Arial" w:cs="Arial"/>
                <w:sz w:val="18"/>
                <w:szCs w:val="18"/>
              </w:rPr>
            </w:pPr>
            <w:r w:rsidRPr="00592675">
              <w:rPr>
                <w:rFonts w:ascii="Arial" w:hAnsi="Arial" w:cs="Arial"/>
              </w:rPr>
              <w:t xml:space="preserve">Cell: </w:t>
            </w:r>
            <w:r w:rsidRPr="00592675">
              <w:rPr>
                <w:rFonts w:ascii="Arial" w:hAnsi="Arial" w:cs="Arial"/>
                <w:color w:val="2E2E2E"/>
                <w:lang w:val="en"/>
              </w:rPr>
              <w:t xml:space="preserve">(405) </w:t>
            </w:r>
            <w:r w:rsidR="007B2F4E" w:rsidRPr="00592675">
              <w:rPr>
                <w:rFonts w:ascii="Arial" w:hAnsi="Arial" w:cs="Arial"/>
                <w:color w:val="2E2E2E"/>
                <w:lang w:val="en"/>
              </w:rPr>
              <w:t>456-5605</w:t>
            </w:r>
          </w:p>
        </w:tc>
      </w:tr>
    </w:tbl>
    <w:p w14:paraId="2A3F3259" w14:textId="77777777" w:rsidR="001E63DF" w:rsidRPr="00592675" w:rsidRDefault="001E63DF" w:rsidP="001E63DF">
      <w:pPr>
        <w:rPr>
          <w:rFonts w:ascii="Arial" w:hAnsi="Arial" w:cs="Arial"/>
        </w:rPr>
      </w:pPr>
    </w:p>
    <w:p w14:paraId="557B4F15" w14:textId="21755B3E" w:rsidR="001E63DF" w:rsidRPr="00592675" w:rsidRDefault="00A80A4D" w:rsidP="001E63DF">
      <w:pPr>
        <w:rPr>
          <w:rFonts w:ascii="Arial" w:hAnsi="Arial" w:cs="Arial"/>
          <w:b/>
          <w:bCs/>
          <w:sz w:val="28"/>
          <w:szCs w:val="28"/>
        </w:rPr>
      </w:pPr>
      <w:r w:rsidRPr="00592675">
        <w:rPr>
          <w:rFonts w:ascii="Arial" w:hAnsi="Arial" w:cs="Arial"/>
          <w:b/>
          <w:bCs/>
          <w:sz w:val="28"/>
          <w:szCs w:val="28"/>
        </w:rPr>
        <w:t xml:space="preserve">OKC </w:t>
      </w:r>
      <w:r w:rsidR="00550E8D" w:rsidRPr="00592675">
        <w:rPr>
          <w:rFonts w:ascii="Arial" w:hAnsi="Arial" w:cs="Arial"/>
          <w:b/>
          <w:bCs/>
          <w:sz w:val="28"/>
          <w:szCs w:val="28"/>
        </w:rPr>
        <w:t xml:space="preserve">VA </w:t>
      </w:r>
      <w:r w:rsidR="00CA19F2">
        <w:rPr>
          <w:rFonts w:ascii="Arial" w:hAnsi="Arial" w:cs="Arial"/>
          <w:b/>
          <w:bCs/>
          <w:sz w:val="28"/>
          <w:szCs w:val="28"/>
        </w:rPr>
        <w:t xml:space="preserve">Bringing Flu Vaccines to </w:t>
      </w:r>
      <w:r w:rsidR="007B2F4E" w:rsidRPr="00592675">
        <w:rPr>
          <w:rFonts w:ascii="Arial" w:hAnsi="Arial" w:cs="Arial"/>
          <w:b/>
          <w:bCs/>
          <w:sz w:val="28"/>
          <w:szCs w:val="28"/>
        </w:rPr>
        <w:t>Veterans in the Community</w:t>
      </w:r>
      <w:r w:rsidR="00592675" w:rsidRPr="00592675">
        <w:rPr>
          <w:rFonts w:ascii="Arial" w:hAnsi="Arial" w:cs="Arial"/>
          <w:b/>
          <w:bCs/>
          <w:sz w:val="28"/>
          <w:szCs w:val="28"/>
        </w:rPr>
        <w:t>.</w:t>
      </w:r>
      <w:r w:rsidR="007B2F4E" w:rsidRPr="00592675">
        <w:rPr>
          <w:rFonts w:ascii="Arial" w:hAnsi="Arial" w:cs="Arial"/>
          <w:b/>
          <w:bCs/>
          <w:sz w:val="28"/>
          <w:szCs w:val="28"/>
        </w:rPr>
        <w:t xml:space="preserve"> </w:t>
      </w:r>
    </w:p>
    <w:p w14:paraId="7695AECB" w14:textId="77777777" w:rsidR="001E63DF" w:rsidRPr="00592675" w:rsidRDefault="001E63DF" w:rsidP="001E63DF">
      <w:pPr>
        <w:rPr>
          <w:rFonts w:ascii="Arial" w:hAnsi="Arial" w:cs="Arial"/>
          <w:b/>
          <w:bCs/>
          <w:sz w:val="28"/>
          <w:szCs w:val="28"/>
        </w:rPr>
      </w:pPr>
    </w:p>
    <w:p w14:paraId="675F9D9A" w14:textId="77777777" w:rsidR="001E63DF" w:rsidRPr="00592675" w:rsidRDefault="001E63DF" w:rsidP="001E63DF">
      <w:pPr>
        <w:rPr>
          <w:rFonts w:ascii="Arial" w:hAnsi="Arial" w:cs="Arial"/>
          <w:b/>
          <w:bCs/>
          <w:u w:val="single"/>
        </w:rPr>
      </w:pPr>
    </w:p>
    <w:tbl>
      <w:tblPr>
        <w:tblW w:w="0" w:type="auto"/>
        <w:tblCellMar>
          <w:left w:w="0" w:type="dxa"/>
          <w:right w:w="0" w:type="dxa"/>
        </w:tblCellMar>
        <w:tblLook w:val="04A0" w:firstRow="1" w:lastRow="0" w:firstColumn="1" w:lastColumn="0" w:noHBand="0" w:noVBand="1"/>
      </w:tblPr>
      <w:tblGrid>
        <w:gridCol w:w="1521"/>
        <w:gridCol w:w="7839"/>
      </w:tblGrid>
      <w:tr w:rsidR="001E63DF" w:rsidRPr="00592675" w14:paraId="024BCFE4" w14:textId="77777777" w:rsidTr="001E63DF">
        <w:tc>
          <w:tcPr>
            <w:tcW w:w="1547" w:type="dxa"/>
            <w:tcMar>
              <w:top w:w="0" w:type="dxa"/>
              <w:left w:w="108" w:type="dxa"/>
              <w:bottom w:w="0" w:type="dxa"/>
              <w:right w:w="108" w:type="dxa"/>
            </w:tcMar>
            <w:hideMark/>
          </w:tcPr>
          <w:p w14:paraId="5A2E0086" w14:textId="77777777" w:rsidR="001E63DF" w:rsidRPr="00592675" w:rsidRDefault="001E63DF">
            <w:pPr>
              <w:pStyle w:val="NormalWeb"/>
              <w:spacing w:before="0" w:beforeAutospacing="0" w:after="120" w:afterAutospacing="0" w:line="276" w:lineRule="auto"/>
              <w:rPr>
                <w:rFonts w:ascii="Arial" w:hAnsi="Arial" w:cs="Arial"/>
                <w:sz w:val="24"/>
                <w:szCs w:val="24"/>
              </w:rPr>
            </w:pPr>
            <w:r w:rsidRPr="00592675">
              <w:rPr>
                <w:rStyle w:val="Strong"/>
                <w:rFonts w:ascii="Arial" w:hAnsi="Arial" w:cs="Arial"/>
                <w:sz w:val="24"/>
                <w:szCs w:val="24"/>
              </w:rPr>
              <w:t>WHAT:</w:t>
            </w:r>
          </w:p>
        </w:tc>
        <w:tc>
          <w:tcPr>
            <w:tcW w:w="8353" w:type="dxa"/>
            <w:tcMar>
              <w:top w:w="0" w:type="dxa"/>
              <w:left w:w="108" w:type="dxa"/>
              <w:bottom w:w="0" w:type="dxa"/>
              <w:right w:w="108" w:type="dxa"/>
            </w:tcMar>
          </w:tcPr>
          <w:p w14:paraId="34E6F326" w14:textId="55FC417D" w:rsidR="00B10F12" w:rsidRPr="00592675" w:rsidRDefault="0080605B" w:rsidP="00B10F12">
            <w:pPr>
              <w:pStyle w:val="NormalWeb"/>
              <w:spacing w:before="0" w:beforeAutospacing="0" w:after="0" w:afterAutospacing="0" w:line="276" w:lineRule="auto"/>
              <w:rPr>
                <w:rFonts w:ascii="Arial" w:hAnsi="Arial" w:cs="Arial"/>
                <w:color w:val="000000"/>
                <w:sz w:val="24"/>
                <w:szCs w:val="24"/>
              </w:rPr>
            </w:pPr>
            <w:r w:rsidRPr="00592675">
              <w:rPr>
                <w:rFonts w:ascii="Arial" w:hAnsi="Arial" w:cs="Arial"/>
                <w:color w:val="000000"/>
                <w:sz w:val="24"/>
                <w:szCs w:val="24"/>
              </w:rPr>
              <w:t>OKC V</w:t>
            </w:r>
            <w:r w:rsidR="005C1C15" w:rsidRPr="00592675">
              <w:rPr>
                <w:rFonts w:ascii="Arial" w:hAnsi="Arial" w:cs="Arial"/>
                <w:color w:val="000000"/>
                <w:sz w:val="24"/>
                <w:szCs w:val="24"/>
              </w:rPr>
              <w:t xml:space="preserve">A </w:t>
            </w:r>
            <w:r w:rsidR="00CA19F2">
              <w:rPr>
                <w:rFonts w:ascii="Arial" w:hAnsi="Arial" w:cs="Arial"/>
                <w:color w:val="000000"/>
                <w:sz w:val="24"/>
                <w:szCs w:val="24"/>
              </w:rPr>
              <w:t>Mobile Medical Unit Flu Vaccine Clinic</w:t>
            </w:r>
          </w:p>
          <w:p w14:paraId="1FD67B7B" w14:textId="3C4E5C51" w:rsidR="001E63DF" w:rsidRPr="00592675" w:rsidRDefault="00472768" w:rsidP="00B10F12">
            <w:pPr>
              <w:pStyle w:val="NormalWeb"/>
              <w:spacing w:before="0" w:beforeAutospacing="0" w:after="0" w:afterAutospacing="0" w:line="276" w:lineRule="auto"/>
              <w:rPr>
                <w:rFonts w:ascii="Arial" w:hAnsi="Arial" w:cs="Arial"/>
                <w:color w:val="000000"/>
                <w:sz w:val="24"/>
                <w:szCs w:val="24"/>
              </w:rPr>
            </w:pPr>
            <w:r w:rsidRPr="00592675">
              <w:rPr>
                <w:rFonts w:ascii="Arial" w:hAnsi="Arial" w:cs="Arial"/>
                <w:color w:val="000000"/>
                <w:sz w:val="24"/>
                <w:szCs w:val="24"/>
              </w:rPr>
              <w:t xml:space="preserve"> </w:t>
            </w:r>
          </w:p>
        </w:tc>
      </w:tr>
      <w:tr w:rsidR="001E63DF" w:rsidRPr="00592675" w14:paraId="35CA1CF5" w14:textId="77777777" w:rsidTr="001E63DF">
        <w:trPr>
          <w:trHeight w:val="639"/>
        </w:trPr>
        <w:tc>
          <w:tcPr>
            <w:tcW w:w="1547" w:type="dxa"/>
            <w:tcMar>
              <w:top w:w="0" w:type="dxa"/>
              <w:left w:w="108" w:type="dxa"/>
              <w:bottom w:w="0" w:type="dxa"/>
              <w:right w:w="108" w:type="dxa"/>
            </w:tcMar>
            <w:hideMark/>
          </w:tcPr>
          <w:p w14:paraId="317305C4" w14:textId="77777777" w:rsidR="001E63DF" w:rsidRPr="00592675" w:rsidRDefault="001E63DF">
            <w:pPr>
              <w:pStyle w:val="NormalWeb"/>
              <w:spacing w:before="0" w:beforeAutospacing="0" w:after="120" w:afterAutospacing="0" w:line="276" w:lineRule="auto"/>
              <w:rPr>
                <w:rFonts w:ascii="Arial" w:hAnsi="Arial" w:cs="Arial"/>
                <w:sz w:val="24"/>
                <w:szCs w:val="24"/>
              </w:rPr>
            </w:pPr>
            <w:r w:rsidRPr="00592675">
              <w:rPr>
                <w:rStyle w:val="Strong"/>
                <w:rFonts w:ascii="Arial" w:hAnsi="Arial" w:cs="Arial"/>
                <w:sz w:val="24"/>
                <w:szCs w:val="24"/>
              </w:rPr>
              <w:t>WHEN:</w:t>
            </w:r>
          </w:p>
        </w:tc>
        <w:tc>
          <w:tcPr>
            <w:tcW w:w="8353" w:type="dxa"/>
            <w:tcMar>
              <w:top w:w="0" w:type="dxa"/>
              <w:left w:w="108" w:type="dxa"/>
              <w:bottom w:w="0" w:type="dxa"/>
              <w:right w:w="108" w:type="dxa"/>
            </w:tcMar>
            <w:hideMark/>
          </w:tcPr>
          <w:p w14:paraId="24B102EE" w14:textId="6A850DBB" w:rsidR="001E63DF" w:rsidRPr="00592675" w:rsidRDefault="00CA19F2">
            <w:pPr>
              <w:pStyle w:val="NormalWeb"/>
              <w:spacing w:line="276" w:lineRule="auto"/>
              <w:rPr>
                <w:rFonts w:ascii="Arial" w:hAnsi="Arial" w:cs="Arial"/>
                <w:color w:val="000000"/>
                <w:sz w:val="24"/>
                <w:szCs w:val="24"/>
              </w:rPr>
            </w:pPr>
            <w:r>
              <w:rPr>
                <w:rFonts w:ascii="Arial" w:hAnsi="Arial" w:cs="Arial"/>
                <w:color w:val="000000"/>
                <w:sz w:val="24"/>
                <w:szCs w:val="24"/>
              </w:rPr>
              <w:t>Various Times and Date See Attached</w:t>
            </w:r>
          </w:p>
        </w:tc>
      </w:tr>
      <w:tr w:rsidR="001E63DF" w:rsidRPr="00592675" w14:paraId="1D9C30E0" w14:textId="77777777" w:rsidTr="001E63DF">
        <w:trPr>
          <w:trHeight w:val="630"/>
        </w:trPr>
        <w:tc>
          <w:tcPr>
            <w:tcW w:w="1547" w:type="dxa"/>
            <w:tcMar>
              <w:top w:w="0" w:type="dxa"/>
              <w:left w:w="108" w:type="dxa"/>
              <w:bottom w:w="0" w:type="dxa"/>
              <w:right w:w="108" w:type="dxa"/>
            </w:tcMar>
            <w:hideMark/>
          </w:tcPr>
          <w:p w14:paraId="25C5BB32" w14:textId="77777777" w:rsidR="001E63DF" w:rsidRPr="00592675" w:rsidRDefault="001E63DF">
            <w:pPr>
              <w:pStyle w:val="NormalWeb"/>
              <w:spacing w:before="0" w:beforeAutospacing="0" w:after="120" w:afterAutospacing="0" w:line="276" w:lineRule="auto"/>
              <w:rPr>
                <w:rFonts w:ascii="Arial" w:hAnsi="Arial" w:cs="Arial"/>
                <w:sz w:val="24"/>
                <w:szCs w:val="24"/>
              </w:rPr>
            </w:pPr>
            <w:r w:rsidRPr="00592675">
              <w:rPr>
                <w:rStyle w:val="Strong"/>
                <w:rFonts w:ascii="Arial" w:hAnsi="Arial" w:cs="Arial"/>
                <w:sz w:val="24"/>
                <w:szCs w:val="24"/>
              </w:rPr>
              <w:t>WHERE:</w:t>
            </w:r>
          </w:p>
        </w:tc>
        <w:tc>
          <w:tcPr>
            <w:tcW w:w="8353" w:type="dxa"/>
            <w:tcMar>
              <w:top w:w="0" w:type="dxa"/>
              <w:left w:w="108" w:type="dxa"/>
              <w:bottom w:w="0" w:type="dxa"/>
              <w:right w:w="108" w:type="dxa"/>
            </w:tcMar>
            <w:hideMark/>
          </w:tcPr>
          <w:p w14:paraId="2DAB3EFD" w14:textId="2A23DC68" w:rsidR="001E63DF" w:rsidRPr="00592675" w:rsidRDefault="00CA19F2">
            <w:pPr>
              <w:pStyle w:val="NormalWeb"/>
              <w:spacing w:before="0" w:beforeAutospacing="0" w:after="0" w:afterAutospacing="0" w:line="276" w:lineRule="auto"/>
              <w:rPr>
                <w:rFonts w:ascii="Arial" w:hAnsi="Arial" w:cs="Arial"/>
                <w:sz w:val="24"/>
                <w:szCs w:val="24"/>
              </w:rPr>
            </w:pPr>
            <w:r>
              <w:rPr>
                <w:rFonts w:ascii="Arial" w:hAnsi="Arial" w:cs="Arial"/>
                <w:sz w:val="24"/>
                <w:szCs w:val="24"/>
              </w:rPr>
              <w:t>Various Community VA Clinics</w:t>
            </w:r>
          </w:p>
        </w:tc>
      </w:tr>
      <w:tr w:rsidR="001E63DF" w:rsidRPr="00592675" w14:paraId="2E0175F1" w14:textId="77777777" w:rsidTr="001E63DF">
        <w:trPr>
          <w:trHeight w:val="198"/>
        </w:trPr>
        <w:tc>
          <w:tcPr>
            <w:tcW w:w="1547" w:type="dxa"/>
            <w:tcMar>
              <w:top w:w="0" w:type="dxa"/>
              <w:left w:w="108" w:type="dxa"/>
              <w:bottom w:w="0" w:type="dxa"/>
              <w:right w:w="108" w:type="dxa"/>
            </w:tcMar>
            <w:hideMark/>
          </w:tcPr>
          <w:p w14:paraId="0C0BC75D" w14:textId="77777777" w:rsidR="001E63DF" w:rsidRPr="00592675" w:rsidRDefault="001E63DF">
            <w:pPr>
              <w:pStyle w:val="NormalWeb"/>
              <w:spacing w:before="0" w:beforeAutospacing="0" w:after="120" w:afterAutospacing="0" w:line="276" w:lineRule="auto"/>
              <w:rPr>
                <w:rFonts w:ascii="Arial" w:hAnsi="Arial" w:cs="Arial"/>
                <w:sz w:val="24"/>
                <w:szCs w:val="24"/>
              </w:rPr>
            </w:pPr>
            <w:r w:rsidRPr="00592675">
              <w:rPr>
                <w:rStyle w:val="Strong"/>
                <w:rFonts w:ascii="Arial" w:hAnsi="Arial" w:cs="Arial"/>
                <w:sz w:val="24"/>
                <w:szCs w:val="24"/>
              </w:rPr>
              <w:t>WHO:</w:t>
            </w:r>
          </w:p>
        </w:tc>
        <w:tc>
          <w:tcPr>
            <w:tcW w:w="8353" w:type="dxa"/>
            <w:tcMar>
              <w:top w:w="0" w:type="dxa"/>
              <w:left w:w="108" w:type="dxa"/>
              <w:bottom w:w="0" w:type="dxa"/>
              <w:right w:w="108" w:type="dxa"/>
            </w:tcMar>
            <w:hideMark/>
          </w:tcPr>
          <w:p w14:paraId="3AEBE0ED" w14:textId="3E9EAAD3" w:rsidR="001E63DF" w:rsidRPr="00592675" w:rsidRDefault="00E54198">
            <w:pPr>
              <w:pStyle w:val="NormalWeb"/>
              <w:spacing w:before="0" w:beforeAutospacing="0" w:after="0" w:afterAutospacing="0" w:line="276" w:lineRule="auto"/>
              <w:rPr>
                <w:rFonts w:ascii="Arial" w:hAnsi="Arial" w:cs="Arial"/>
                <w:sz w:val="24"/>
                <w:szCs w:val="24"/>
              </w:rPr>
            </w:pPr>
            <w:r w:rsidRPr="00592675">
              <w:rPr>
                <w:rFonts w:ascii="Arial" w:hAnsi="Arial" w:cs="Arial"/>
                <w:sz w:val="24"/>
                <w:szCs w:val="24"/>
              </w:rPr>
              <w:t xml:space="preserve">All </w:t>
            </w:r>
            <w:r w:rsidR="007B2F4E" w:rsidRPr="00592675">
              <w:rPr>
                <w:rFonts w:ascii="Arial" w:hAnsi="Arial" w:cs="Arial"/>
                <w:sz w:val="24"/>
                <w:szCs w:val="24"/>
              </w:rPr>
              <w:t>enrolled Veterans</w:t>
            </w:r>
          </w:p>
          <w:p w14:paraId="0620A909" w14:textId="77777777" w:rsidR="001E63DF" w:rsidRPr="00592675" w:rsidRDefault="001E63DF">
            <w:pPr>
              <w:spacing w:line="252" w:lineRule="auto"/>
              <w:rPr>
                <w:rFonts w:ascii="Arial" w:hAnsi="Arial" w:cs="Arial"/>
                <w:sz w:val="24"/>
                <w:szCs w:val="24"/>
              </w:rPr>
            </w:pPr>
            <w:r w:rsidRPr="00592675">
              <w:rPr>
                <w:rFonts w:ascii="Arial" w:hAnsi="Arial" w:cs="Arial"/>
                <w:color w:val="000000"/>
                <w:sz w:val="24"/>
                <w:szCs w:val="24"/>
              </w:rPr>
              <w:t> </w:t>
            </w:r>
          </w:p>
        </w:tc>
      </w:tr>
      <w:tr w:rsidR="001E63DF" w:rsidRPr="00592675" w14:paraId="4A3037AF" w14:textId="77777777" w:rsidTr="001E63DF">
        <w:tc>
          <w:tcPr>
            <w:tcW w:w="1547" w:type="dxa"/>
            <w:tcMar>
              <w:top w:w="0" w:type="dxa"/>
              <w:left w:w="108" w:type="dxa"/>
              <w:bottom w:w="0" w:type="dxa"/>
              <w:right w:w="108" w:type="dxa"/>
            </w:tcMar>
            <w:hideMark/>
          </w:tcPr>
          <w:p w14:paraId="091676D2" w14:textId="77777777" w:rsidR="001E63DF" w:rsidRPr="00592675" w:rsidRDefault="001E63DF">
            <w:pPr>
              <w:pStyle w:val="NormalWeb"/>
              <w:spacing w:before="0" w:beforeAutospacing="0" w:after="120" w:afterAutospacing="0" w:line="276" w:lineRule="auto"/>
              <w:rPr>
                <w:rFonts w:ascii="Arial" w:hAnsi="Arial" w:cs="Arial"/>
                <w:sz w:val="24"/>
                <w:szCs w:val="24"/>
              </w:rPr>
            </w:pPr>
            <w:r w:rsidRPr="00592675">
              <w:rPr>
                <w:rStyle w:val="Strong"/>
                <w:rFonts w:ascii="Arial" w:hAnsi="Arial" w:cs="Arial"/>
                <w:sz w:val="24"/>
                <w:szCs w:val="24"/>
              </w:rPr>
              <w:t> </w:t>
            </w:r>
          </w:p>
        </w:tc>
        <w:tc>
          <w:tcPr>
            <w:tcW w:w="8353" w:type="dxa"/>
            <w:tcMar>
              <w:top w:w="0" w:type="dxa"/>
              <w:left w:w="108" w:type="dxa"/>
              <w:bottom w:w="0" w:type="dxa"/>
              <w:right w:w="108" w:type="dxa"/>
            </w:tcMar>
            <w:hideMark/>
          </w:tcPr>
          <w:p w14:paraId="3DD908B7" w14:textId="77777777" w:rsidR="001E63DF" w:rsidRPr="00592675" w:rsidRDefault="001E63DF">
            <w:pPr>
              <w:pStyle w:val="NormalWeb"/>
              <w:spacing w:before="0" w:beforeAutospacing="0" w:after="0" w:afterAutospacing="0" w:line="276" w:lineRule="auto"/>
              <w:rPr>
                <w:rFonts w:ascii="Arial" w:hAnsi="Arial" w:cs="Arial"/>
                <w:sz w:val="24"/>
                <w:szCs w:val="24"/>
              </w:rPr>
            </w:pPr>
            <w:r w:rsidRPr="00592675">
              <w:rPr>
                <w:rFonts w:ascii="Arial" w:hAnsi="Arial" w:cs="Arial"/>
                <w:color w:val="000000"/>
                <w:sz w:val="24"/>
                <w:szCs w:val="24"/>
              </w:rPr>
              <w:t> </w:t>
            </w:r>
          </w:p>
        </w:tc>
      </w:tr>
    </w:tbl>
    <w:p w14:paraId="36D5214C" w14:textId="77777777" w:rsidR="001E63DF" w:rsidRPr="00592675" w:rsidRDefault="001E63DF" w:rsidP="001E63DF">
      <w:pPr>
        <w:rPr>
          <w:rFonts w:ascii="Arial" w:hAnsi="Arial" w:cs="Arial"/>
          <w:b/>
          <w:bCs/>
          <w:sz w:val="24"/>
          <w:szCs w:val="24"/>
        </w:rPr>
      </w:pPr>
      <w:r w:rsidRPr="00592675">
        <w:rPr>
          <w:rFonts w:ascii="Arial" w:hAnsi="Arial" w:cs="Arial"/>
          <w:b/>
          <w:bCs/>
          <w:sz w:val="24"/>
          <w:szCs w:val="24"/>
        </w:rPr>
        <w:t>BACKGROUND:</w:t>
      </w:r>
    </w:p>
    <w:p w14:paraId="296B2997" w14:textId="77777777" w:rsidR="001E63DF" w:rsidRPr="00592675" w:rsidRDefault="001E63DF" w:rsidP="001E63DF">
      <w:pPr>
        <w:rPr>
          <w:rFonts w:ascii="Arial" w:hAnsi="Arial" w:cs="Arial"/>
          <w:u w:val="single"/>
        </w:rPr>
      </w:pPr>
    </w:p>
    <w:p w14:paraId="0EDC4409" w14:textId="58ADBEE3" w:rsidR="00733028" w:rsidRDefault="00FB4309" w:rsidP="007B2F4E">
      <w:pPr>
        <w:rPr>
          <w:rFonts w:ascii="Arial" w:hAnsi="Arial" w:cs="Arial"/>
          <w:sz w:val="24"/>
          <w:szCs w:val="24"/>
        </w:rPr>
      </w:pPr>
      <w:r w:rsidRPr="00592675">
        <w:rPr>
          <w:rFonts w:ascii="Arial" w:hAnsi="Arial" w:cs="Arial"/>
          <w:b/>
          <w:bCs/>
        </w:rPr>
        <w:t>OKLAHOMA CITY —</w:t>
      </w:r>
      <w:r w:rsidRPr="00592675">
        <w:rPr>
          <w:rFonts w:ascii="Arial" w:hAnsi="Arial" w:cs="Arial"/>
          <w:color w:val="2E2E2E"/>
          <w:sz w:val="26"/>
          <w:szCs w:val="26"/>
        </w:rPr>
        <w:t xml:space="preserve"> </w:t>
      </w:r>
      <w:r w:rsidR="007B2F4E" w:rsidRPr="00592675">
        <w:rPr>
          <w:rFonts w:ascii="Arial" w:hAnsi="Arial" w:cs="Arial"/>
          <w:sz w:val="24"/>
          <w:szCs w:val="24"/>
        </w:rPr>
        <w:t xml:space="preserve">The </w:t>
      </w:r>
      <w:r w:rsidR="0082028C" w:rsidRPr="00592675">
        <w:rPr>
          <w:rFonts w:ascii="Arial" w:hAnsi="Arial" w:cs="Arial"/>
          <w:sz w:val="24"/>
          <w:szCs w:val="24"/>
        </w:rPr>
        <w:t>VA Oklahoma City Healthcare System</w:t>
      </w:r>
      <w:r w:rsidR="007B2F4E" w:rsidRPr="00592675">
        <w:rPr>
          <w:rFonts w:ascii="Arial" w:hAnsi="Arial" w:cs="Arial"/>
          <w:sz w:val="24"/>
          <w:szCs w:val="24"/>
        </w:rPr>
        <w:t xml:space="preserve"> is pleased to announce</w:t>
      </w:r>
      <w:r w:rsidR="00E857DC">
        <w:rPr>
          <w:rFonts w:ascii="Arial" w:hAnsi="Arial" w:cs="Arial"/>
          <w:sz w:val="24"/>
          <w:szCs w:val="24"/>
        </w:rPr>
        <w:t xml:space="preserve"> this </w:t>
      </w:r>
      <w:r w:rsidR="00F45BA6">
        <w:rPr>
          <w:rFonts w:ascii="Arial" w:hAnsi="Arial" w:cs="Arial"/>
          <w:sz w:val="24"/>
          <w:szCs w:val="24"/>
        </w:rPr>
        <w:t>season’s</w:t>
      </w:r>
      <w:r w:rsidR="00E857DC">
        <w:rPr>
          <w:rFonts w:ascii="Arial" w:hAnsi="Arial" w:cs="Arial"/>
          <w:sz w:val="24"/>
          <w:szCs w:val="24"/>
        </w:rPr>
        <w:t xml:space="preserve"> flu vaccines are available</w:t>
      </w:r>
      <w:r w:rsidR="00733028">
        <w:rPr>
          <w:rFonts w:ascii="Arial" w:hAnsi="Arial" w:cs="Arial"/>
          <w:sz w:val="24"/>
          <w:szCs w:val="24"/>
        </w:rPr>
        <w:t xml:space="preserve"> for enrolled Veterans. To help make the process of getting a flu vaccine easier, Veterans are being asked to visit their local VA Community Based Outpatient Clinic</w:t>
      </w:r>
      <w:r w:rsidR="00EF69C9">
        <w:rPr>
          <w:rFonts w:ascii="Arial" w:hAnsi="Arial" w:cs="Arial"/>
          <w:sz w:val="24"/>
          <w:szCs w:val="24"/>
        </w:rPr>
        <w:t>s (CBOCs)</w:t>
      </w:r>
      <w:r w:rsidR="00733028">
        <w:rPr>
          <w:rFonts w:ascii="Arial" w:hAnsi="Arial" w:cs="Arial"/>
          <w:sz w:val="24"/>
          <w:szCs w:val="24"/>
        </w:rPr>
        <w:t xml:space="preserve"> for their flu vaccines.  </w:t>
      </w:r>
    </w:p>
    <w:p w14:paraId="086DE55E" w14:textId="77777777" w:rsidR="00733028" w:rsidRDefault="00733028" w:rsidP="007B2F4E">
      <w:pPr>
        <w:rPr>
          <w:rFonts w:ascii="Arial" w:hAnsi="Arial" w:cs="Arial"/>
          <w:sz w:val="24"/>
          <w:szCs w:val="24"/>
        </w:rPr>
      </w:pPr>
    </w:p>
    <w:p w14:paraId="6F17EC69" w14:textId="528BF6C9" w:rsidR="007B2F4E" w:rsidRPr="00592675" w:rsidRDefault="00EF69C9" w:rsidP="007B2F4E">
      <w:pPr>
        <w:rPr>
          <w:rFonts w:ascii="Arial" w:hAnsi="Arial" w:cs="Arial"/>
          <w:sz w:val="24"/>
          <w:szCs w:val="24"/>
        </w:rPr>
      </w:pPr>
      <w:r>
        <w:rPr>
          <w:rFonts w:ascii="Arial" w:hAnsi="Arial" w:cs="Arial"/>
          <w:sz w:val="24"/>
          <w:szCs w:val="24"/>
        </w:rPr>
        <w:t xml:space="preserve">In addition to access at CBOCS, </w:t>
      </w:r>
      <w:r w:rsidR="003B1623">
        <w:rPr>
          <w:rFonts w:ascii="Arial" w:hAnsi="Arial" w:cs="Arial"/>
          <w:sz w:val="24"/>
          <w:szCs w:val="24"/>
        </w:rPr>
        <w:t>the OKC VA M</w:t>
      </w:r>
      <w:r w:rsidR="007B2F4E" w:rsidRPr="00592675">
        <w:rPr>
          <w:rFonts w:ascii="Arial" w:hAnsi="Arial" w:cs="Arial"/>
          <w:sz w:val="24"/>
          <w:szCs w:val="24"/>
        </w:rPr>
        <w:t>obile Medical Unit, staffed with dedicated nursing professionals, will be offering flu shot vaccinations to enrolled Veterans in our community. This initiative is part of our ongoing commitment to promoting public health and ensuring that everyone has access to critical preventive care services.</w:t>
      </w:r>
    </w:p>
    <w:p w14:paraId="4737C410" w14:textId="77777777" w:rsidR="0082028C" w:rsidRPr="00592675" w:rsidRDefault="0082028C" w:rsidP="007B2F4E">
      <w:pPr>
        <w:rPr>
          <w:rFonts w:ascii="Arial" w:hAnsi="Arial" w:cs="Arial"/>
          <w:sz w:val="24"/>
          <w:szCs w:val="24"/>
        </w:rPr>
      </w:pPr>
    </w:p>
    <w:p w14:paraId="03D5580F" w14:textId="07A71040" w:rsidR="007B2F4E" w:rsidRPr="00592675" w:rsidRDefault="007B2F4E" w:rsidP="00907F1A">
      <w:pPr>
        <w:rPr>
          <w:rFonts w:ascii="Arial" w:hAnsi="Arial" w:cs="Arial"/>
          <w:sz w:val="24"/>
          <w:szCs w:val="24"/>
        </w:rPr>
      </w:pPr>
      <w:r w:rsidRPr="00592675">
        <w:rPr>
          <w:rFonts w:ascii="Arial" w:hAnsi="Arial" w:cs="Arial"/>
          <w:sz w:val="24"/>
          <w:szCs w:val="24"/>
        </w:rPr>
        <w:t xml:space="preserve">The Mobile Medical Unit will </w:t>
      </w:r>
      <w:r w:rsidR="00CA19F2">
        <w:rPr>
          <w:rFonts w:ascii="Arial" w:hAnsi="Arial" w:cs="Arial"/>
          <w:sz w:val="24"/>
          <w:szCs w:val="24"/>
        </w:rPr>
        <w:t>visit</w:t>
      </w:r>
      <w:r w:rsidRPr="00592675">
        <w:rPr>
          <w:rFonts w:ascii="Arial" w:hAnsi="Arial" w:cs="Arial"/>
          <w:sz w:val="24"/>
          <w:szCs w:val="24"/>
        </w:rPr>
        <w:t xml:space="preserve"> various locations throughout the community to provide convenient and accessible flu vaccinations. Our highly trained nursing staff are prepared to administer vaccinations and provide helpful information about flu prevention.</w:t>
      </w:r>
    </w:p>
    <w:p w14:paraId="032D8ACC" w14:textId="77777777" w:rsidR="000C2F3A" w:rsidRPr="00592675" w:rsidRDefault="000C2F3A" w:rsidP="007B2F4E">
      <w:pPr>
        <w:rPr>
          <w:rFonts w:ascii="Arial" w:hAnsi="Arial" w:cs="Arial"/>
          <w:sz w:val="24"/>
          <w:szCs w:val="24"/>
        </w:rPr>
      </w:pPr>
    </w:p>
    <w:p w14:paraId="5B1392D1" w14:textId="30B12857" w:rsidR="000C2F3A" w:rsidRPr="00592675" w:rsidRDefault="007B2F4E" w:rsidP="007B2F4E">
      <w:pPr>
        <w:rPr>
          <w:rFonts w:ascii="Arial" w:hAnsi="Arial" w:cs="Arial"/>
          <w:sz w:val="24"/>
          <w:szCs w:val="24"/>
        </w:rPr>
      </w:pPr>
      <w:r w:rsidRPr="00592675">
        <w:rPr>
          <w:rFonts w:ascii="Arial" w:hAnsi="Arial" w:cs="Arial"/>
          <w:sz w:val="24"/>
          <w:szCs w:val="24"/>
        </w:rPr>
        <w:t xml:space="preserve">"The health and well-being of our community members, especially our veterans, are of utmost importance to us," said Kerri Craft, Associate Director of Patient Care Services, Oklahoma City VA Health Care System “With the flu season upon us, we want to </w:t>
      </w:r>
      <w:r w:rsidRPr="00592675">
        <w:rPr>
          <w:rFonts w:ascii="Arial" w:hAnsi="Arial" w:cs="Arial"/>
          <w:sz w:val="24"/>
          <w:szCs w:val="24"/>
        </w:rPr>
        <w:lastRenderedPageBreak/>
        <w:t xml:space="preserve">ensure that as many people as possible are protected against the flu virus. Our Mobile Medical Unit is an excellent way to reach those who may not have easy access to healthcare </w:t>
      </w:r>
      <w:proofErr w:type="gramStart"/>
      <w:r w:rsidR="0034074A" w:rsidRPr="00592675">
        <w:rPr>
          <w:rFonts w:ascii="Arial" w:hAnsi="Arial" w:cs="Arial"/>
          <w:sz w:val="24"/>
          <w:szCs w:val="24"/>
        </w:rPr>
        <w:t>facilitie</w:t>
      </w:r>
      <w:r w:rsidR="00F45BA6">
        <w:rPr>
          <w:rFonts w:ascii="Arial" w:hAnsi="Arial" w:cs="Arial"/>
          <w:sz w:val="24"/>
          <w:szCs w:val="24"/>
        </w:rPr>
        <w:t>s.”</w:t>
      </w:r>
      <w:proofErr w:type="gramEnd"/>
    </w:p>
    <w:p w14:paraId="3EEF89B3" w14:textId="77777777" w:rsidR="000C2F3A" w:rsidRPr="00592675" w:rsidRDefault="000C2F3A" w:rsidP="007B2F4E">
      <w:pPr>
        <w:rPr>
          <w:rFonts w:ascii="Arial" w:hAnsi="Arial" w:cs="Arial"/>
          <w:sz w:val="24"/>
          <w:szCs w:val="24"/>
        </w:rPr>
      </w:pPr>
    </w:p>
    <w:p w14:paraId="512478E0" w14:textId="167EE25E" w:rsidR="007B2F4E" w:rsidRPr="00592675" w:rsidRDefault="007B2F4E" w:rsidP="007B2F4E">
      <w:pPr>
        <w:rPr>
          <w:rFonts w:ascii="Arial" w:hAnsi="Arial" w:cs="Arial"/>
          <w:sz w:val="24"/>
          <w:szCs w:val="24"/>
        </w:rPr>
      </w:pPr>
      <w:r w:rsidRPr="00592675">
        <w:rPr>
          <w:rFonts w:ascii="Arial" w:hAnsi="Arial" w:cs="Arial"/>
          <w:sz w:val="24"/>
          <w:szCs w:val="24"/>
        </w:rPr>
        <w:t xml:space="preserve">Community members are encouraged to visit the Mobile Medical Unit at the following </w:t>
      </w:r>
      <w:r w:rsidR="00907F1A">
        <w:rPr>
          <w:rFonts w:ascii="Arial" w:hAnsi="Arial" w:cs="Arial"/>
          <w:sz w:val="24"/>
          <w:szCs w:val="24"/>
        </w:rPr>
        <w:t xml:space="preserve">parking lot </w:t>
      </w:r>
      <w:r w:rsidRPr="00592675">
        <w:rPr>
          <w:rFonts w:ascii="Arial" w:hAnsi="Arial" w:cs="Arial"/>
          <w:sz w:val="24"/>
          <w:szCs w:val="24"/>
        </w:rPr>
        <w:t>locations and dates</w:t>
      </w:r>
      <w:r w:rsidR="00907F1A">
        <w:rPr>
          <w:rFonts w:ascii="Arial" w:hAnsi="Arial" w:cs="Arial"/>
          <w:sz w:val="24"/>
          <w:szCs w:val="24"/>
        </w:rPr>
        <w:t xml:space="preserve">, from </w:t>
      </w:r>
      <w:r w:rsidR="00907F1A" w:rsidRPr="00D267F5">
        <w:rPr>
          <w:rFonts w:ascii="Arial" w:hAnsi="Arial" w:cs="Arial"/>
          <w:b/>
          <w:bCs/>
          <w:sz w:val="24"/>
          <w:szCs w:val="24"/>
        </w:rPr>
        <w:t>10AM-2PM</w:t>
      </w:r>
      <w:r w:rsidRPr="00592675">
        <w:rPr>
          <w:rFonts w:ascii="Arial" w:hAnsi="Arial" w:cs="Arial"/>
          <w:sz w:val="24"/>
          <w:szCs w:val="24"/>
        </w:rPr>
        <w:t>:</w:t>
      </w:r>
    </w:p>
    <w:p w14:paraId="7F3E15F1" w14:textId="77777777" w:rsidR="007B2F4E" w:rsidRPr="00592675" w:rsidRDefault="007B2F4E" w:rsidP="007B2F4E">
      <w:pPr>
        <w:rPr>
          <w:rFonts w:ascii="Arial" w:hAnsi="Arial" w:cs="Arial"/>
          <w:sz w:val="24"/>
          <w:szCs w:val="24"/>
        </w:rPr>
      </w:pPr>
    </w:p>
    <w:p w14:paraId="542B198B" w14:textId="65DAE45A" w:rsidR="00907F1A" w:rsidRDefault="00907F1A" w:rsidP="007B2F4E">
      <w:pPr>
        <w:rPr>
          <w:rFonts w:ascii="Arial" w:hAnsi="Arial" w:cs="Arial"/>
          <w:b/>
          <w:bCs/>
          <w:sz w:val="24"/>
          <w:szCs w:val="24"/>
        </w:rPr>
      </w:pPr>
      <w:r>
        <w:rPr>
          <w:rFonts w:ascii="Arial" w:hAnsi="Arial" w:cs="Arial"/>
          <w:sz w:val="24"/>
          <w:szCs w:val="24"/>
        </w:rPr>
        <w:t>-</w:t>
      </w:r>
      <w:r w:rsidRPr="00907F1A">
        <w:rPr>
          <w:rFonts w:ascii="Arial" w:hAnsi="Arial" w:cs="Arial"/>
          <w:b/>
          <w:bCs/>
          <w:sz w:val="24"/>
          <w:szCs w:val="24"/>
        </w:rPr>
        <w:t>October</w:t>
      </w:r>
      <w:r>
        <w:rPr>
          <w:rFonts w:ascii="Arial" w:hAnsi="Arial" w:cs="Arial"/>
          <w:b/>
          <w:bCs/>
          <w:sz w:val="24"/>
          <w:szCs w:val="24"/>
        </w:rPr>
        <w:t xml:space="preserve"> 9</w:t>
      </w:r>
      <w:r w:rsidRPr="00907F1A">
        <w:rPr>
          <w:rFonts w:ascii="Arial" w:hAnsi="Arial" w:cs="Arial"/>
          <w:b/>
          <w:bCs/>
          <w:sz w:val="24"/>
          <w:szCs w:val="24"/>
          <w:vertAlign w:val="superscript"/>
        </w:rPr>
        <w:t>th</w:t>
      </w:r>
      <w:r>
        <w:rPr>
          <w:rFonts w:ascii="Arial" w:hAnsi="Arial" w:cs="Arial"/>
          <w:b/>
          <w:bCs/>
          <w:sz w:val="24"/>
          <w:szCs w:val="24"/>
        </w:rPr>
        <w:t>, November 6</w:t>
      </w:r>
      <w:r w:rsidRPr="00907F1A">
        <w:rPr>
          <w:rFonts w:ascii="Arial" w:hAnsi="Arial" w:cs="Arial"/>
          <w:b/>
          <w:bCs/>
          <w:sz w:val="24"/>
          <w:szCs w:val="24"/>
          <w:vertAlign w:val="superscript"/>
        </w:rPr>
        <w:t>th</w:t>
      </w:r>
      <w:r>
        <w:rPr>
          <w:rFonts w:ascii="Arial" w:hAnsi="Arial" w:cs="Arial"/>
          <w:b/>
          <w:bCs/>
          <w:sz w:val="24"/>
          <w:szCs w:val="24"/>
        </w:rPr>
        <w:t>, December 4</w:t>
      </w:r>
      <w:r w:rsidRPr="00907F1A">
        <w:rPr>
          <w:rFonts w:ascii="Arial" w:hAnsi="Arial" w:cs="Arial"/>
          <w:b/>
          <w:bCs/>
          <w:sz w:val="24"/>
          <w:szCs w:val="24"/>
          <w:vertAlign w:val="superscript"/>
        </w:rPr>
        <w:t>th</w:t>
      </w:r>
      <w:r>
        <w:rPr>
          <w:rFonts w:ascii="Arial" w:hAnsi="Arial" w:cs="Arial"/>
          <w:b/>
          <w:bCs/>
          <w:sz w:val="24"/>
          <w:szCs w:val="24"/>
        </w:rPr>
        <w:t>, 2025</w:t>
      </w:r>
    </w:p>
    <w:p w14:paraId="0BDCC653" w14:textId="62202CBE" w:rsidR="007B2F4E" w:rsidRPr="00907F1A" w:rsidRDefault="00907F1A" w:rsidP="00907F1A">
      <w:pPr>
        <w:ind w:firstLine="720"/>
        <w:rPr>
          <w:rFonts w:ascii="Arial" w:hAnsi="Arial" w:cs="Arial"/>
          <w:sz w:val="24"/>
          <w:szCs w:val="24"/>
        </w:rPr>
      </w:pPr>
      <w:r w:rsidRPr="00907F1A">
        <w:rPr>
          <w:rFonts w:ascii="Arial" w:hAnsi="Arial" w:cs="Arial"/>
          <w:sz w:val="24"/>
          <w:szCs w:val="24"/>
        </w:rPr>
        <w:t>Yukon Veterans Museum, 1010 W. Main Yukon, OK</w:t>
      </w:r>
    </w:p>
    <w:p w14:paraId="3B130821" w14:textId="77777777" w:rsidR="00907F1A" w:rsidRDefault="00907F1A" w:rsidP="00907F1A">
      <w:pPr>
        <w:ind w:firstLine="720"/>
        <w:rPr>
          <w:rFonts w:ascii="Arial" w:hAnsi="Arial" w:cs="Arial"/>
          <w:b/>
          <w:bCs/>
          <w:sz w:val="24"/>
          <w:szCs w:val="24"/>
        </w:rPr>
      </w:pPr>
    </w:p>
    <w:p w14:paraId="3F4B75B8" w14:textId="4DE182C2" w:rsidR="00907F1A" w:rsidRDefault="00907F1A" w:rsidP="00907F1A">
      <w:pPr>
        <w:rPr>
          <w:rFonts w:ascii="Arial" w:hAnsi="Arial" w:cs="Arial"/>
          <w:b/>
          <w:bCs/>
          <w:sz w:val="24"/>
          <w:szCs w:val="24"/>
        </w:rPr>
      </w:pPr>
      <w:r>
        <w:rPr>
          <w:rFonts w:ascii="Arial" w:hAnsi="Arial" w:cs="Arial"/>
          <w:b/>
          <w:bCs/>
          <w:sz w:val="24"/>
          <w:szCs w:val="24"/>
        </w:rPr>
        <w:t>-October 16</w:t>
      </w:r>
      <w:r w:rsidRPr="00907F1A">
        <w:rPr>
          <w:rFonts w:ascii="Arial" w:hAnsi="Arial" w:cs="Arial"/>
          <w:b/>
          <w:bCs/>
          <w:sz w:val="24"/>
          <w:szCs w:val="24"/>
          <w:vertAlign w:val="superscript"/>
        </w:rPr>
        <w:t>th</w:t>
      </w:r>
      <w:r>
        <w:rPr>
          <w:rFonts w:ascii="Arial" w:hAnsi="Arial" w:cs="Arial"/>
          <w:b/>
          <w:bCs/>
          <w:sz w:val="24"/>
          <w:szCs w:val="24"/>
        </w:rPr>
        <w:t>, November 13</w:t>
      </w:r>
      <w:r w:rsidRPr="00907F1A">
        <w:rPr>
          <w:rFonts w:ascii="Arial" w:hAnsi="Arial" w:cs="Arial"/>
          <w:b/>
          <w:bCs/>
          <w:sz w:val="24"/>
          <w:szCs w:val="24"/>
          <w:vertAlign w:val="superscript"/>
        </w:rPr>
        <w:t>th</w:t>
      </w:r>
      <w:r>
        <w:rPr>
          <w:rFonts w:ascii="Arial" w:hAnsi="Arial" w:cs="Arial"/>
          <w:b/>
          <w:bCs/>
          <w:sz w:val="24"/>
          <w:szCs w:val="24"/>
        </w:rPr>
        <w:t>, 2025</w:t>
      </w:r>
    </w:p>
    <w:p w14:paraId="24F66435" w14:textId="3CA39F43" w:rsidR="00907F1A" w:rsidRPr="00907F1A" w:rsidRDefault="00907F1A" w:rsidP="00907F1A">
      <w:pPr>
        <w:rPr>
          <w:rFonts w:ascii="Arial" w:hAnsi="Arial" w:cs="Arial"/>
          <w:sz w:val="24"/>
          <w:szCs w:val="24"/>
        </w:rPr>
      </w:pPr>
      <w:r>
        <w:rPr>
          <w:rFonts w:ascii="Arial" w:hAnsi="Arial" w:cs="Arial"/>
          <w:b/>
          <w:bCs/>
          <w:sz w:val="24"/>
          <w:szCs w:val="24"/>
        </w:rPr>
        <w:tab/>
      </w:r>
      <w:r w:rsidRPr="00907F1A">
        <w:rPr>
          <w:rFonts w:ascii="Arial" w:hAnsi="Arial" w:cs="Arial"/>
          <w:sz w:val="24"/>
          <w:szCs w:val="24"/>
        </w:rPr>
        <w:t>Norman Veteran Center, 1776 E. Robinson St, Norman, OK</w:t>
      </w:r>
    </w:p>
    <w:p w14:paraId="7959F7CF" w14:textId="77777777" w:rsidR="00907F1A" w:rsidRDefault="00907F1A" w:rsidP="00907F1A">
      <w:pPr>
        <w:rPr>
          <w:rFonts w:ascii="Arial" w:hAnsi="Arial" w:cs="Arial"/>
          <w:b/>
          <w:bCs/>
          <w:sz w:val="24"/>
          <w:szCs w:val="24"/>
        </w:rPr>
      </w:pPr>
    </w:p>
    <w:p w14:paraId="35D58598" w14:textId="25C6DBB9" w:rsidR="00907F1A" w:rsidRDefault="00907F1A" w:rsidP="00907F1A">
      <w:pPr>
        <w:rPr>
          <w:rFonts w:ascii="Arial" w:hAnsi="Arial" w:cs="Arial"/>
          <w:b/>
          <w:bCs/>
          <w:sz w:val="24"/>
          <w:szCs w:val="24"/>
        </w:rPr>
      </w:pPr>
      <w:r>
        <w:rPr>
          <w:rFonts w:ascii="Arial" w:hAnsi="Arial" w:cs="Arial"/>
          <w:b/>
          <w:bCs/>
          <w:sz w:val="24"/>
          <w:szCs w:val="24"/>
        </w:rPr>
        <w:t>-October 23</w:t>
      </w:r>
      <w:r w:rsidRPr="00907F1A">
        <w:rPr>
          <w:rFonts w:ascii="Arial" w:hAnsi="Arial" w:cs="Arial"/>
          <w:b/>
          <w:bCs/>
          <w:sz w:val="24"/>
          <w:szCs w:val="24"/>
          <w:vertAlign w:val="superscript"/>
        </w:rPr>
        <w:t>rd</w:t>
      </w:r>
      <w:r>
        <w:rPr>
          <w:rFonts w:ascii="Arial" w:hAnsi="Arial" w:cs="Arial"/>
          <w:b/>
          <w:bCs/>
          <w:sz w:val="24"/>
          <w:szCs w:val="24"/>
        </w:rPr>
        <w:t>, November 20</w:t>
      </w:r>
      <w:r>
        <w:rPr>
          <w:rFonts w:ascii="Arial" w:hAnsi="Arial" w:cs="Arial"/>
          <w:b/>
          <w:bCs/>
          <w:sz w:val="24"/>
          <w:szCs w:val="24"/>
          <w:vertAlign w:val="superscript"/>
        </w:rPr>
        <w:t xml:space="preserve">th, </w:t>
      </w:r>
      <w:r>
        <w:rPr>
          <w:rFonts w:ascii="Arial" w:hAnsi="Arial" w:cs="Arial"/>
          <w:b/>
          <w:bCs/>
          <w:sz w:val="24"/>
          <w:szCs w:val="24"/>
        </w:rPr>
        <w:t>2025</w:t>
      </w:r>
    </w:p>
    <w:p w14:paraId="6378F179" w14:textId="2694CEFD" w:rsidR="00907F1A" w:rsidRPr="00907F1A" w:rsidRDefault="00907F1A" w:rsidP="00907F1A">
      <w:pPr>
        <w:ind w:firstLine="720"/>
        <w:rPr>
          <w:rFonts w:ascii="Arial" w:hAnsi="Arial" w:cs="Arial"/>
          <w:sz w:val="24"/>
          <w:szCs w:val="24"/>
        </w:rPr>
      </w:pPr>
      <w:r w:rsidRPr="00907F1A">
        <w:rPr>
          <w:rFonts w:ascii="Arial" w:hAnsi="Arial" w:cs="Arial"/>
          <w:sz w:val="24"/>
          <w:szCs w:val="24"/>
        </w:rPr>
        <w:t>Memorial Road Church, 2221 E. Memorial RD, Edmond, OK</w:t>
      </w:r>
    </w:p>
    <w:p w14:paraId="7D0A15DA" w14:textId="77777777" w:rsidR="00907F1A" w:rsidRDefault="00907F1A" w:rsidP="00907F1A">
      <w:pPr>
        <w:ind w:firstLine="720"/>
        <w:rPr>
          <w:rFonts w:ascii="Arial" w:hAnsi="Arial" w:cs="Arial"/>
          <w:b/>
          <w:bCs/>
          <w:sz w:val="24"/>
          <w:szCs w:val="24"/>
        </w:rPr>
      </w:pPr>
    </w:p>
    <w:p w14:paraId="0B0FB040" w14:textId="057B3505" w:rsidR="00907F1A" w:rsidRDefault="00907F1A" w:rsidP="00907F1A">
      <w:pPr>
        <w:rPr>
          <w:rFonts w:ascii="Arial" w:hAnsi="Arial" w:cs="Arial"/>
          <w:b/>
          <w:bCs/>
          <w:sz w:val="24"/>
          <w:szCs w:val="24"/>
        </w:rPr>
      </w:pPr>
      <w:r>
        <w:rPr>
          <w:rFonts w:ascii="Arial" w:hAnsi="Arial" w:cs="Arial"/>
          <w:b/>
          <w:bCs/>
          <w:sz w:val="24"/>
          <w:szCs w:val="24"/>
        </w:rPr>
        <w:t>-October 30</w:t>
      </w:r>
      <w:r w:rsidRPr="00907F1A">
        <w:rPr>
          <w:rFonts w:ascii="Arial" w:hAnsi="Arial" w:cs="Arial"/>
          <w:b/>
          <w:bCs/>
          <w:sz w:val="24"/>
          <w:szCs w:val="24"/>
          <w:vertAlign w:val="superscript"/>
        </w:rPr>
        <w:t>th</w:t>
      </w:r>
      <w:r>
        <w:rPr>
          <w:rFonts w:ascii="Arial" w:hAnsi="Arial" w:cs="Arial"/>
          <w:b/>
          <w:bCs/>
          <w:sz w:val="24"/>
          <w:szCs w:val="24"/>
        </w:rPr>
        <w:t>, 2025</w:t>
      </w:r>
    </w:p>
    <w:p w14:paraId="34C231D6" w14:textId="33599483" w:rsidR="00907F1A" w:rsidRPr="00907F1A" w:rsidRDefault="00907F1A" w:rsidP="00907F1A">
      <w:pPr>
        <w:rPr>
          <w:rFonts w:ascii="Arial" w:hAnsi="Arial" w:cs="Arial"/>
          <w:sz w:val="24"/>
          <w:szCs w:val="24"/>
        </w:rPr>
      </w:pPr>
      <w:r>
        <w:rPr>
          <w:rFonts w:ascii="Arial" w:hAnsi="Arial" w:cs="Arial"/>
          <w:b/>
          <w:bCs/>
          <w:sz w:val="24"/>
          <w:szCs w:val="24"/>
        </w:rPr>
        <w:tab/>
      </w:r>
      <w:r w:rsidRPr="00907F1A">
        <w:rPr>
          <w:rFonts w:ascii="Arial" w:hAnsi="Arial" w:cs="Arial"/>
          <w:sz w:val="24"/>
          <w:szCs w:val="24"/>
        </w:rPr>
        <w:t>Midwest City Metropolitan Library, 8143 E Reno Ave, Oklahoma City, OK</w:t>
      </w:r>
    </w:p>
    <w:p w14:paraId="18B261DA" w14:textId="77777777" w:rsidR="007B2F4E" w:rsidRPr="00592675" w:rsidRDefault="007B2F4E" w:rsidP="007B2F4E">
      <w:pPr>
        <w:rPr>
          <w:rFonts w:ascii="Arial" w:hAnsi="Arial" w:cs="Arial"/>
          <w:sz w:val="24"/>
          <w:szCs w:val="24"/>
        </w:rPr>
      </w:pPr>
    </w:p>
    <w:p w14:paraId="25CCC923" w14:textId="6D032502" w:rsidR="00F45BA6" w:rsidRDefault="007B2F4E" w:rsidP="007B2F4E">
      <w:pPr>
        <w:rPr>
          <w:rFonts w:ascii="Arial" w:hAnsi="Arial" w:cs="Arial"/>
          <w:sz w:val="24"/>
          <w:szCs w:val="24"/>
        </w:rPr>
      </w:pPr>
      <w:r w:rsidRPr="00592675">
        <w:rPr>
          <w:rFonts w:ascii="Arial" w:hAnsi="Arial" w:cs="Arial"/>
          <w:sz w:val="24"/>
          <w:szCs w:val="24"/>
        </w:rPr>
        <w:t xml:space="preserve">No appointments are necessary, and the flu shots will be provided free of charge. Veterans must be enrolled in the VA healthcare system to receive a flu shot. </w:t>
      </w:r>
    </w:p>
    <w:p w14:paraId="71711BE4" w14:textId="77777777" w:rsidR="00F45BA6" w:rsidRDefault="00F45BA6" w:rsidP="007B2F4E">
      <w:pPr>
        <w:rPr>
          <w:rFonts w:ascii="Arial" w:hAnsi="Arial" w:cs="Arial"/>
          <w:sz w:val="24"/>
          <w:szCs w:val="24"/>
        </w:rPr>
      </w:pPr>
    </w:p>
    <w:p w14:paraId="6FA8763B" w14:textId="03E79994" w:rsidR="00FD4CC8" w:rsidRDefault="00F45BA6" w:rsidP="007B2F4E">
      <w:pPr>
        <w:rPr>
          <w:rFonts w:ascii="Arial" w:hAnsi="Arial" w:cs="Arial"/>
          <w:sz w:val="24"/>
          <w:szCs w:val="24"/>
        </w:rPr>
      </w:pPr>
      <w:r>
        <w:rPr>
          <w:rFonts w:ascii="Arial" w:hAnsi="Arial" w:cs="Arial"/>
          <w:sz w:val="24"/>
          <w:szCs w:val="24"/>
        </w:rPr>
        <w:t xml:space="preserve">Veterans can also ask for the flu vaccine from their Primary Care Provider at their next </w:t>
      </w:r>
      <w:r w:rsidR="007600B7">
        <w:rPr>
          <w:rFonts w:ascii="Arial" w:hAnsi="Arial" w:cs="Arial"/>
          <w:sz w:val="24"/>
          <w:szCs w:val="24"/>
        </w:rPr>
        <w:t>appointment. Veterans</w:t>
      </w:r>
      <w:r w:rsidR="00116A63">
        <w:rPr>
          <w:rFonts w:ascii="Arial" w:hAnsi="Arial" w:cs="Arial"/>
          <w:sz w:val="24"/>
          <w:szCs w:val="24"/>
        </w:rPr>
        <w:t xml:space="preserve"> can call and schedule </w:t>
      </w:r>
      <w:r w:rsidR="007600B7">
        <w:rPr>
          <w:rFonts w:ascii="Arial" w:hAnsi="Arial" w:cs="Arial"/>
          <w:sz w:val="24"/>
          <w:szCs w:val="24"/>
        </w:rPr>
        <w:t>the flu vaccination today!</w:t>
      </w:r>
    </w:p>
    <w:p w14:paraId="552860AB" w14:textId="77777777" w:rsidR="00FD4CC8" w:rsidRDefault="00FD4CC8" w:rsidP="007B2F4E">
      <w:pPr>
        <w:rPr>
          <w:rFonts w:ascii="Arial" w:hAnsi="Arial" w:cs="Arial"/>
          <w:sz w:val="24"/>
          <w:szCs w:val="24"/>
        </w:rPr>
      </w:pPr>
    </w:p>
    <w:p w14:paraId="78E32D7A" w14:textId="3A4A9120" w:rsidR="00FD4CC8" w:rsidRDefault="00FD4CC8" w:rsidP="007B2F4E">
      <w:pPr>
        <w:rPr>
          <w:rFonts w:ascii="Arial" w:hAnsi="Arial" w:cs="Arial"/>
          <w:sz w:val="24"/>
          <w:szCs w:val="24"/>
        </w:rPr>
      </w:pPr>
      <w:r>
        <w:rPr>
          <w:rFonts w:ascii="Arial" w:hAnsi="Arial" w:cs="Arial"/>
          <w:sz w:val="24"/>
          <w:szCs w:val="24"/>
        </w:rPr>
        <w:t xml:space="preserve">Veterans who receive their flu vaccine from a clinic not affiliated with the VA such as </w:t>
      </w:r>
      <w:r w:rsidR="00E11DDA">
        <w:rPr>
          <w:rFonts w:ascii="Arial" w:hAnsi="Arial" w:cs="Arial"/>
          <w:sz w:val="24"/>
          <w:szCs w:val="24"/>
        </w:rPr>
        <w:t>at CVS</w:t>
      </w:r>
      <w:r w:rsidR="00B16798">
        <w:rPr>
          <w:rFonts w:ascii="Arial" w:hAnsi="Arial" w:cs="Arial"/>
          <w:sz w:val="24"/>
          <w:szCs w:val="24"/>
        </w:rPr>
        <w:t xml:space="preserve"> or Walmart, please call 405-456-2358</w:t>
      </w:r>
      <w:r w:rsidR="00E1085C">
        <w:rPr>
          <w:rFonts w:ascii="Arial" w:hAnsi="Arial" w:cs="Arial"/>
          <w:sz w:val="24"/>
          <w:szCs w:val="24"/>
        </w:rPr>
        <w:t xml:space="preserve">.  Leave your name, last 4 of your social security number, location and date of vaccination.  </w:t>
      </w:r>
    </w:p>
    <w:p w14:paraId="70467DE0" w14:textId="77777777" w:rsidR="00F45BA6" w:rsidRDefault="00F45BA6" w:rsidP="007B2F4E">
      <w:pPr>
        <w:rPr>
          <w:rFonts w:ascii="Arial" w:hAnsi="Arial" w:cs="Arial"/>
          <w:sz w:val="24"/>
          <w:szCs w:val="24"/>
        </w:rPr>
      </w:pPr>
    </w:p>
    <w:p w14:paraId="0E60A989" w14:textId="3C4CFB03" w:rsidR="007B2F4E" w:rsidRPr="00592675" w:rsidRDefault="007B2F4E" w:rsidP="007B2F4E">
      <w:pPr>
        <w:rPr>
          <w:rFonts w:ascii="Arial" w:hAnsi="Arial" w:cs="Arial"/>
          <w:sz w:val="24"/>
          <w:szCs w:val="24"/>
        </w:rPr>
      </w:pPr>
      <w:r w:rsidRPr="00592675">
        <w:rPr>
          <w:rFonts w:ascii="Arial" w:hAnsi="Arial" w:cs="Arial"/>
          <w:sz w:val="24"/>
          <w:szCs w:val="24"/>
        </w:rPr>
        <w:t xml:space="preserve">Those who are not yet enrolled can do so by contacting the national enrollment number at 1-877-222-VETS (8387) or stopping by the MMU and getting enrollment assistance. </w:t>
      </w:r>
    </w:p>
    <w:p w14:paraId="6BECBCEE" w14:textId="77777777" w:rsidR="007B2F4E" w:rsidRPr="00592675" w:rsidRDefault="007B2F4E" w:rsidP="007B2F4E">
      <w:pPr>
        <w:rPr>
          <w:rFonts w:ascii="Arial" w:hAnsi="Arial" w:cs="Arial"/>
          <w:sz w:val="24"/>
          <w:szCs w:val="24"/>
        </w:rPr>
      </w:pPr>
    </w:p>
    <w:p w14:paraId="2D54AF3B" w14:textId="19E84FD7" w:rsidR="007B2F4E" w:rsidRPr="00592675" w:rsidRDefault="007B2F4E" w:rsidP="007B2F4E">
      <w:pPr>
        <w:rPr>
          <w:rFonts w:ascii="Arial" w:hAnsi="Arial" w:cs="Arial"/>
          <w:sz w:val="24"/>
          <w:szCs w:val="24"/>
        </w:rPr>
      </w:pPr>
      <w:r w:rsidRPr="00592675">
        <w:rPr>
          <w:rFonts w:ascii="Arial" w:hAnsi="Arial" w:cs="Arial"/>
          <w:sz w:val="24"/>
          <w:szCs w:val="24"/>
        </w:rPr>
        <w:t>We invite everyone, especially our veterans, to take advantage of this opportunity to safeguard their health</w:t>
      </w:r>
      <w:r w:rsidR="00F45BA6">
        <w:rPr>
          <w:rFonts w:ascii="Arial" w:hAnsi="Arial" w:cs="Arial"/>
          <w:sz w:val="24"/>
          <w:szCs w:val="24"/>
        </w:rPr>
        <w:t xml:space="preserve"> this season.  </w:t>
      </w:r>
    </w:p>
    <w:p w14:paraId="599F2356" w14:textId="77777777" w:rsidR="006846F1" w:rsidRPr="00592675" w:rsidRDefault="006846F1" w:rsidP="007B2F4E">
      <w:pPr>
        <w:rPr>
          <w:rFonts w:ascii="Arial" w:hAnsi="Arial" w:cs="Arial"/>
          <w:sz w:val="24"/>
          <w:szCs w:val="24"/>
        </w:rPr>
      </w:pPr>
    </w:p>
    <w:p w14:paraId="3C6C64DF" w14:textId="2D3C4599" w:rsidR="006846F1" w:rsidRPr="00592675" w:rsidRDefault="006846F1" w:rsidP="007B2F4E">
      <w:pPr>
        <w:rPr>
          <w:rFonts w:ascii="Arial" w:hAnsi="Arial" w:cs="Arial"/>
          <w:sz w:val="24"/>
          <w:szCs w:val="24"/>
        </w:rPr>
      </w:pPr>
    </w:p>
    <w:p w14:paraId="783DDD3B" w14:textId="77777777" w:rsidR="007B2F4E" w:rsidRPr="00592675" w:rsidRDefault="007B2F4E" w:rsidP="007B2F4E">
      <w:pPr>
        <w:rPr>
          <w:rFonts w:ascii="Arial" w:hAnsi="Arial" w:cs="Arial"/>
          <w:sz w:val="24"/>
          <w:szCs w:val="24"/>
        </w:rPr>
      </w:pPr>
    </w:p>
    <w:p w14:paraId="4AACA44D" w14:textId="77777777" w:rsidR="007B2F4E" w:rsidRPr="00592675" w:rsidRDefault="007B2F4E" w:rsidP="001E63DF">
      <w:pPr>
        <w:rPr>
          <w:rFonts w:ascii="Arial" w:hAnsi="Arial" w:cs="Arial"/>
          <w:sz w:val="24"/>
          <w:szCs w:val="24"/>
          <w:u w:val="single"/>
        </w:rPr>
      </w:pPr>
    </w:p>
    <w:p w14:paraId="7F17F58F" w14:textId="77777777" w:rsidR="001179C7" w:rsidRPr="00592675" w:rsidRDefault="001179C7" w:rsidP="001E63DF">
      <w:pPr>
        <w:rPr>
          <w:rFonts w:ascii="Arial" w:hAnsi="Arial" w:cs="Arial"/>
          <w:sz w:val="24"/>
          <w:szCs w:val="24"/>
        </w:rPr>
      </w:pPr>
    </w:p>
    <w:p w14:paraId="49750AEF" w14:textId="77777777" w:rsidR="00C958BC" w:rsidRPr="00592675" w:rsidRDefault="00C958BC">
      <w:pPr>
        <w:rPr>
          <w:rFonts w:ascii="Arial" w:hAnsi="Arial" w:cs="Arial"/>
          <w:sz w:val="24"/>
          <w:szCs w:val="24"/>
        </w:rPr>
      </w:pPr>
    </w:p>
    <w:p w14:paraId="6198BF0F" w14:textId="77777777" w:rsidR="00D12BD1" w:rsidRPr="00592675" w:rsidRDefault="00D12BD1" w:rsidP="000F2B6F">
      <w:pPr>
        <w:jc w:val="center"/>
        <w:rPr>
          <w:rFonts w:ascii="Arial" w:hAnsi="Arial" w:cs="Arial"/>
          <w:b/>
          <w:bCs/>
          <w:sz w:val="24"/>
          <w:szCs w:val="24"/>
        </w:rPr>
      </w:pPr>
    </w:p>
    <w:p w14:paraId="1F82F83F" w14:textId="03B8F5EC" w:rsidR="000D5CB8" w:rsidRDefault="000D5CB8" w:rsidP="00D12BD1">
      <w:pPr>
        <w:jc w:val="center"/>
        <w:rPr>
          <w:rFonts w:ascii="Arial" w:hAnsi="Arial" w:cs="Arial"/>
        </w:rPr>
      </w:pPr>
    </w:p>
    <w:p w14:paraId="3A6F3D70" w14:textId="77777777" w:rsidR="00D1023D" w:rsidRDefault="00D1023D" w:rsidP="00D12BD1">
      <w:pPr>
        <w:jc w:val="center"/>
        <w:rPr>
          <w:rFonts w:ascii="Arial" w:hAnsi="Arial" w:cs="Arial"/>
        </w:rPr>
      </w:pPr>
    </w:p>
    <w:p w14:paraId="5E5F5694" w14:textId="77777777" w:rsidR="00D1023D" w:rsidRDefault="00D1023D" w:rsidP="00D12BD1">
      <w:pPr>
        <w:jc w:val="center"/>
        <w:rPr>
          <w:rFonts w:ascii="Arial" w:hAnsi="Arial" w:cs="Arial"/>
        </w:rPr>
      </w:pPr>
    </w:p>
    <w:p w14:paraId="4F515C34" w14:textId="77777777" w:rsidR="00D1023D" w:rsidRDefault="00D1023D" w:rsidP="00D12BD1">
      <w:pPr>
        <w:jc w:val="center"/>
        <w:rPr>
          <w:rFonts w:ascii="Arial" w:hAnsi="Arial" w:cs="Arial"/>
        </w:rPr>
      </w:pPr>
    </w:p>
    <w:p w14:paraId="7FC790D7" w14:textId="77777777" w:rsidR="00D1023D" w:rsidRDefault="00D1023D" w:rsidP="00D12BD1">
      <w:pPr>
        <w:jc w:val="center"/>
        <w:rPr>
          <w:rFonts w:ascii="Arial" w:hAnsi="Arial" w:cs="Arial"/>
        </w:rPr>
      </w:pPr>
    </w:p>
    <w:p w14:paraId="4A548AC1" w14:textId="77777777" w:rsidR="00D1023D" w:rsidRDefault="00D1023D" w:rsidP="00D12BD1">
      <w:pPr>
        <w:jc w:val="center"/>
        <w:rPr>
          <w:rFonts w:ascii="Arial" w:hAnsi="Arial" w:cs="Arial"/>
        </w:rPr>
      </w:pPr>
    </w:p>
    <w:p w14:paraId="6B6ACFF4" w14:textId="471FBB36" w:rsidR="00D1023D" w:rsidRDefault="00D1023D" w:rsidP="00D12BD1">
      <w:pPr>
        <w:jc w:val="center"/>
        <w:rPr>
          <w:rFonts w:ascii="Arial" w:hAnsi="Arial" w:cs="Arial"/>
        </w:rPr>
      </w:pPr>
      <w:r>
        <w:rPr>
          <w:noProof/>
        </w:rPr>
        <w:lastRenderedPageBreak/>
        <w:drawing>
          <wp:inline distT="0" distB="0" distL="0" distR="0" wp14:anchorId="160E7821" wp14:editId="6EC2FE9B">
            <wp:extent cx="5943600" cy="7693660"/>
            <wp:effectExtent l="0" t="0" r="0" b="2540"/>
            <wp:docPr id="1099158304" name="Picture 1" descr="Timeli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158304" name="Picture 1" descr="Timeline&#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3600" cy="7693660"/>
                    </a:xfrm>
                    <a:prstGeom prst="rect">
                      <a:avLst/>
                    </a:prstGeom>
                    <a:noFill/>
                    <a:ln>
                      <a:noFill/>
                    </a:ln>
                  </pic:spPr>
                </pic:pic>
              </a:graphicData>
            </a:graphic>
          </wp:inline>
        </w:drawing>
      </w:r>
    </w:p>
    <w:p w14:paraId="77F68164" w14:textId="77777777" w:rsidR="00D1023D" w:rsidRDefault="00D1023D" w:rsidP="00D12BD1">
      <w:pPr>
        <w:jc w:val="center"/>
        <w:rPr>
          <w:rFonts w:ascii="Arial" w:hAnsi="Arial" w:cs="Arial"/>
        </w:rPr>
      </w:pPr>
    </w:p>
    <w:p w14:paraId="0751159B" w14:textId="77777777" w:rsidR="00D1023D" w:rsidRPr="00592675" w:rsidRDefault="00D1023D" w:rsidP="00D12BD1">
      <w:pPr>
        <w:jc w:val="center"/>
        <w:rPr>
          <w:rFonts w:ascii="Arial" w:hAnsi="Arial" w:cs="Arial"/>
        </w:rPr>
      </w:pPr>
    </w:p>
    <w:sectPr w:rsidR="00D1023D" w:rsidRPr="005926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3DF"/>
    <w:rsid w:val="00035EAD"/>
    <w:rsid w:val="00044DA7"/>
    <w:rsid w:val="00046F49"/>
    <w:rsid w:val="00050983"/>
    <w:rsid w:val="00052B97"/>
    <w:rsid w:val="00082292"/>
    <w:rsid w:val="00084419"/>
    <w:rsid w:val="00090B60"/>
    <w:rsid w:val="00093F66"/>
    <w:rsid w:val="0009436D"/>
    <w:rsid w:val="000943DD"/>
    <w:rsid w:val="000971FF"/>
    <w:rsid w:val="000A12E5"/>
    <w:rsid w:val="000B38FF"/>
    <w:rsid w:val="000C18BF"/>
    <w:rsid w:val="000C2F3A"/>
    <w:rsid w:val="000C44B3"/>
    <w:rsid w:val="000D2DC5"/>
    <w:rsid w:val="000D5CB8"/>
    <w:rsid w:val="000E51E8"/>
    <w:rsid w:val="000E7870"/>
    <w:rsid w:val="000F2B6F"/>
    <w:rsid w:val="0010635C"/>
    <w:rsid w:val="001155D9"/>
    <w:rsid w:val="00116A63"/>
    <w:rsid w:val="001179C7"/>
    <w:rsid w:val="00123746"/>
    <w:rsid w:val="001315F2"/>
    <w:rsid w:val="001477D1"/>
    <w:rsid w:val="001603C4"/>
    <w:rsid w:val="001637D9"/>
    <w:rsid w:val="00163FF8"/>
    <w:rsid w:val="00166C6F"/>
    <w:rsid w:val="00170D52"/>
    <w:rsid w:val="00186206"/>
    <w:rsid w:val="001872F3"/>
    <w:rsid w:val="0019725E"/>
    <w:rsid w:val="001A5990"/>
    <w:rsid w:val="001B016A"/>
    <w:rsid w:val="001B319D"/>
    <w:rsid w:val="001D446A"/>
    <w:rsid w:val="001E63DF"/>
    <w:rsid w:val="002056F3"/>
    <w:rsid w:val="002101D9"/>
    <w:rsid w:val="0022416E"/>
    <w:rsid w:val="0023473B"/>
    <w:rsid w:val="00244A20"/>
    <w:rsid w:val="002459D3"/>
    <w:rsid w:val="00267788"/>
    <w:rsid w:val="002760F5"/>
    <w:rsid w:val="002976DC"/>
    <w:rsid w:val="00297F16"/>
    <w:rsid w:val="002A12D2"/>
    <w:rsid w:val="002C2B69"/>
    <w:rsid w:val="002D5BB0"/>
    <w:rsid w:val="002D5FBA"/>
    <w:rsid w:val="002D64D3"/>
    <w:rsid w:val="002E1373"/>
    <w:rsid w:val="00306420"/>
    <w:rsid w:val="00323BE3"/>
    <w:rsid w:val="003242B9"/>
    <w:rsid w:val="0032779F"/>
    <w:rsid w:val="003332C8"/>
    <w:rsid w:val="00333B05"/>
    <w:rsid w:val="00334285"/>
    <w:rsid w:val="0034074A"/>
    <w:rsid w:val="003511FC"/>
    <w:rsid w:val="00360994"/>
    <w:rsid w:val="00377040"/>
    <w:rsid w:val="003812C2"/>
    <w:rsid w:val="00394B42"/>
    <w:rsid w:val="003A2953"/>
    <w:rsid w:val="003A4826"/>
    <w:rsid w:val="003A556D"/>
    <w:rsid w:val="003B1623"/>
    <w:rsid w:val="003E2D03"/>
    <w:rsid w:val="003E6180"/>
    <w:rsid w:val="003F02CB"/>
    <w:rsid w:val="003F4CBC"/>
    <w:rsid w:val="003F5A17"/>
    <w:rsid w:val="0040144F"/>
    <w:rsid w:val="00403539"/>
    <w:rsid w:val="00427427"/>
    <w:rsid w:val="00452C69"/>
    <w:rsid w:val="00472768"/>
    <w:rsid w:val="004857EB"/>
    <w:rsid w:val="00492A34"/>
    <w:rsid w:val="004A2669"/>
    <w:rsid w:val="004A7085"/>
    <w:rsid w:val="004C541B"/>
    <w:rsid w:val="004C7798"/>
    <w:rsid w:val="004C7F17"/>
    <w:rsid w:val="004E4C7A"/>
    <w:rsid w:val="00503182"/>
    <w:rsid w:val="00527A76"/>
    <w:rsid w:val="00536B46"/>
    <w:rsid w:val="00540322"/>
    <w:rsid w:val="00546CFF"/>
    <w:rsid w:val="00550E8D"/>
    <w:rsid w:val="00556375"/>
    <w:rsid w:val="00566A47"/>
    <w:rsid w:val="00570781"/>
    <w:rsid w:val="00570B00"/>
    <w:rsid w:val="00592675"/>
    <w:rsid w:val="005A5EAB"/>
    <w:rsid w:val="005B05CC"/>
    <w:rsid w:val="005C1C15"/>
    <w:rsid w:val="005D5D79"/>
    <w:rsid w:val="005D73F1"/>
    <w:rsid w:val="005E7C1B"/>
    <w:rsid w:val="005F4213"/>
    <w:rsid w:val="005F6DC7"/>
    <w:rsid w:val="0060329A"/>
    <w:rsid w:val="00616A18"/>
    <w:rsid w:val="006271FD"/>
    <w:rsid w:val="00642519"/>
    <w:rsid w:val="00644EB0"/>
    <w:rsid w:val="00646848"/>
    <w:rsid w:val="006571B2"/>
    <w:rsid w:val="00663E21"/>
    <w:rsid w:val="00671C25"/>
    <w:rsid w:val="006846F1"/>
    <w:rsid w:val="006A7F74"/>
    <w:rsid w:val="006C0B48"/>
    <w:rsid w:val="006C21CD"/>
    <w:rsid w:val="006F4B42"/>
    <w:rsid w:val="00733028"/>
    <w:rsid w:val="0074641F"/>
    <w:rsid w:val="00753B28"/>
    <w:rsid w:val="007600B7"/>
    <w:rsid w:val="0076410E"/>
    <w:rsid w:val="0077114B"/>
    <w:rsid w:val="00772EF4"/>
    <w:rsid w:val="00784C27"/>
    <w:rsid w:val="00794600"/>
    <w:rsid w:val="00797732"/>
    <w:rsid w:val="007B2F4E"/>
    <w:rsid w:val="007C6D2E"/>
    <w:rsid w:val="007D2434"/>
    <w:rsid w:val="007D5B54"/>
    <w:rsid w:val="007E2F3B"/>
    <w:rsid w:val="007E3C93"/>
    <w:rsid w:val="007E6EF1"/>
    <w:rsid w:val="007F4AE5"/>
    <w:rsid w:val="008048D3"/>
    <w:rsid w:val="0080605B"/>
    <w:rsid w:val="0082028C"/>
    <w:rsid w:val="00830DE1"/>
    <w:rsid w:val="00836EEE"/>
    <w:rsid w:val="008461E4"/>
    <w:rsid w:val="008630A8"/>
    <w:rsid w:val="008734B5"/>
    <w:rsid w:val="00873EBE"/>
    <w:rsid w:val="00891369"/>
    <w:rsid w:val="008A5128"/>
    <w:rsid w:val="008B0E94"/>
    <w:rsid w:val="008B7609"/>
    <w:rsid w:val="008C4737"/>
    <w:rsid w:val="008C5E25"/>
    <w:rsid w:val="00907F1A"/>
    <w:rsid w:val="00934523"/>
    <w:rsid w:val="00946F45"/>
    <w:rsid w:val="0095777B"/>
    <w:rsid w:val="0095793B"/>
    <w:rsid w:val="00961861"/>
    <w:rsid w:val="009650B5"/>
    <w:rsid w:val="009659C4"/>
    <w:rsid w:val="00971423"/>
    <w:rsid w:val="00974B87"/>
    <w:rsid w:val="00975C4F"/>
    <w:rsid w:val="0098604F"/>
    <w:rsid w:val="00994406"/>
    <w:rsid w:val="009B38D8"/>
    <w:rsid w:val="009B7704"/>
    <w:rsid w:val="009C3E9D"/>
    <w:rsid w:val="009D3414"/>
    <w:rsid w:val="009D645C"/>
    <w:rsid w:val="009F06C1"/>
    <w:rsid w:val="00A037FE"/>
    <w:rsid w:val="00A05850"/>
    <w:rsid w:val="00A41FB9"/>
    <w:rsid w:val="00A44D29"/>
    <w:rsid w:val="00A555CB"/>
    <w:rsid w:val="00A56CE9"/>
    <w:rsid w:val="00A63A89"/>
    <w:rsid w:val="00A649D4"/>
    <w:rsid w:val="00A731BA"/>
    <w:rsid w:val="00A80A4D"/>
    <w:rsid w:val="00A837C8"/>
    <w:rsid w:val="00A93FB3"/>
    <w:rsid w:val="00A9470A"/>
    <w:rsid w:val="00A947A8"/>
    <w:rsid w:val="00A95B3A"/>
    <w:rsid w:val="00AA541B"/>
    <w:rsid w:val="00AA5FAA"/>
    <w:rsid w:val="00AA6DDF"/>
    <w:rsid w:val="00AB6E40"/>
    <w:rsid w:val="00AD70D2"/>
    <w:rsid w:val="00AE0AAA"/>
    <w:rsid w:val="00AF5EE8"/>
    <w:rsid w:val="00AF65A3"/>
    <w:rsid w:val="00B063AE"/>
    <w:rsid w:val="00B10F12"/>
    <w:rsid w:val="00B16798"/>
    <w:rsid w:val="00B171B9"/>
    <w:rsid w:val="00B24C0F"/>
    <w:rsid w:val="00B34AD4"/>
    <w:rsid w:val="00B40598"/>
    <w:rsid w:val="00B448EF"/>
    <w:rsid w:val="00B9454B"/>
    <w:rsid w:val="00B948B9"/>
    <w:rsid w:val="00B967BA"/>
    <w:rsid w:val="00BA5940"/>
    <w:rsid w:val="00BA6788"/>
    <w:rsid w:val="00BB69C8"/>
    <w:rsid w:val="00BB6E1A"/>
    <w:rsid w:val="00BC4037"/>
    <w:rsid w:val="00BF7CFA"/>
    <w:rsid w:val="00C05243"/>
    <w:rsid w:val="00C23C80"/>
    <w:rsid w:val="00C23D9D"/>
    <w:rsid w:val="00C24D73"/>
    <w:rsid w:val="00C30D28"/>
    <w:rsid w:val="00C347E8"/>
    <w:rsid w:val="00C37364"/>
    <w:rsid w:val="00C40AD3"/>
    <w:rsid w:val="00C47244"/>
    <w:rsid w:val="00C50604"/>
    <w:rsid w:val="00C52102"/>
    <w:rsid w:val="00C531EE"/>
    <w:rsid w:val="00C718B4"/>
    <w:rsid w:val="00C958BC"/>
    <w:rsid w:val="00C97961"/>
    <w:rsid w:val="00CA19F2"/>
    <w:rsid w:val="00CB1001"/>
    <w:rsid w:val="00CC3CB9"/>
    <w:rsid w:val="00CC455F"/>
    <w:rsid w:val="00CE6015"/>
    <w:rsid w:val="00CF1ACB"/>
    <w:rsid w:val="00D037C2"/>
    <w:rsid w:val="00D0740F"/>
    <w:rsid w:val="00D1023D"/>
    <w:rsid w:val="00D12BD1"/>
    <w:rsid w:val="00D267F5"/>
    <w:rsid w:val="00D44F4C"/>
    <w:rsid w:val="00D50CD7"/>
    <w:rsid w:val="00D7225E"/>
    <w:rsid w:val="00D7482A"/>
    <w:rsid w:val="00D910ED"/>
    <w:rsid w:val="00DB17DF"/>
    <w:rsid w:val="00DC23F3"/>
    <w:rsid w:val="00DC7A7A"/>
    <w:rsid w:val="00DD1EDC"/>
    <w:rsid w:val="00DD25DF"/>
    <w:rsid w:val="00DD2859"/>
    <w:rsid w:val="00DD47D7"/>
    <w:rsid w:val="00DD7D44"/>
    <w:rsid w:val="00DF2C29"/>
    <w:rsid w:val="00E00711"/>
    <w:rsid w:val="00E03487"/>
    <w:rsid w:val="00E1063A"/>
    <w:rsid w:val="00E1085C"/>
    <w:rsid w:val="00E11487"/>
    <w:rsid w:val="00E11DDA"/>
    <w:rsid w:val="00E35FDC"/>
    <w:rsid w:val="00E42826"/>
    <w:rsid w:val="00E46126"/>
    <w:rsid w:val="00E54198"/>
    <w:rsid w:val="00E56BA0"/>
    <w:rsid w:val="00E613DB"/>
    <w:rsid w:val="00E624A5"/>
    <w:rsid w:val="00E713AD"/>
    <w:rsid w:val="00E8352E"/>
    <w:rsid w:val="00E857DC"/>
    <w:rsid w:val="00EB517B"/>
    <w:rsid w:val="00ED196B"/>
    <w:rsid w:val="00ED277E"/>
    <w:rsid w:val="00ED51A1"/>
    <w:rsid w:val="00ED652A"/>
    <w:rsid w:val="00EF69C9"/>
    <w:rsid w:val="00EF7354"/>
    <w:rsid w:val="00F077A3"/>
    <w:rsid w:val="00F13404"/>
    <w:rsid w:val="00F2569B"/>
    <w:rsid w:val="00F36BB0"/>
    <w:rsid w:val="00F401B1"/>
    <w:rsid w:val="00F417A0"/>
    <w:rsid w:val="00F45BA6"/>
    <w:rsid w:val="00F6672A"/>
    <w:rsid w:val="00F82249"/>
    <w:rsid w:val="00F87C57"/>
    <w:rsid w:val="00FB4309"/>
    <w:rsid w:val="00FB652B"/>
    <w:rsid w:val="00FC57CD"/>
    <w:rsid w:val="00FD4CC8"/>
    <w:rsid w:val="00FD65B1"/>
    <w:rsid w:val="00FD713C"/>
    <w:rsid w:val="00FE11BA"/>
    <w:rsid w:val="00FE58D5"/>
    <w:rsid w:val="00FF08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588A8"/>
  <w15:chartTrackingRefBased/>
  <w15:docId w15:val="{8CC27F95-BF21-454E-8406-0155FFD9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3D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E63DF"/>
    <w:rPr>
      <w:color w:val="0563C1"/>
      <w:u w:val="single"/>
    </w:rPr>
  </w:style>
  <w:style w:type="paragraph" w:styleId="NormalWeb">
    <w:name w:val="Normal (Web)"/>
    <w:basedOn w:val="Normal"/>
    <w:uiPriority w:val="99"/>
    <w:unhideWhenUsed/>
    <w:rsid w:val="001E63DF"/>
    <w:pPr>
      <w:spacing w:before="100" w:beforeAutospacing="1" w:after="100" w:afterAutospacing="1"/>
    </w:pPr>
  </w:style>
  <w:style w:type="character" w:styleId="Strong">
    <w:name w:val="Strong"/>
    <w:basedOn w:val="DefaultParagraphFont"/>
    <w:uiPriority w:val="22"/>
    <w:qFormat/>
    <w:rsid w:val="001E63DF"/>
    <w:rPr>
      <w:b/>
      <w:bCs/>
    </w:rPr>
  </w:style>
  <w:style w:type="character" w:styleId="UnresolvedMention">
    <w:name w:val="Unresolved Mention"/>
    <w:basedOn w:val="DefaultParagraphFont"/>
    <w:uiPriority w:val="99"/>
    <w:semiHidden/>
    <w:unhideWhenUsed/>
    <w:rsid w:val="003770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28084">
      <w:bodyDiv w:val="1"/>
      <w:marLeft w:val="0"/>
      <w:marRight w:val="0"/>
      <w:marTop w:val="0"/>
      <w:marBottom w:val="0"/>
      <w:divBdr>
        <w:top w:val="none" w:sz="0" w:space="0" w:color="auto"/>
        <w:left w:val="none" w:sz="0" w:space="0" w:color="auto"/>
        <w:bottom w:val="none" w:sz="0" w:space="0" w:color="auto"/>
        <w:right w:val="none" w:sz="0" w:space="0" w:color="auto"/>
      </w:divBdr>
    </w:div>
    <w:div w:id="8311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armen.daugherty@va.gov" TargetMode="External"/><Relationship Id="rId5" Type="http://schemas.openxmlformats.org/officeDocument/2006/relationships/image" Target="cid:image001.png@01D93BD8.F4404E10"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Carmen S.</dc:creator>
  <cp:keywords/>
  <dc:description/>
  <cp:lastModifiedBy>Yocum, Katrina G.</cp:lastModifiedBy>
  <cp:revision>2</cp:revision>
  <cp:lastPrinted>2024-04-22T17:31:00Z</cp:lastPrinted>
  <dcterms:created xsi:type="dcterms:W3CDTF">2025-09-25T16:21:00Z</dcterms:created>
  <dcterms:modified xsi:type="dcterms:W3CDTF">2025-09-25T16:21:00Z</dcterms:modified>
</cp:coreProperties>
</file>